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8F" w:rsidRPr="0047275C" w:rsidRDefault="00E32D8F" w:rsidP="00E32D8F">
      <w:pPr>
        <w:rPr>
          <w:rFonts w:ascii="Verdana" w:hAnsi="Verdana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4643"/>
      </w:tblGrid>
      <w:tr w:rsidR="00E32D8F" w:rsidRPr="00551566" w:rsidTr="00450AA4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32D8F" w:rsidRDefault="00E32D8F" w:rsidP="00450AA4">
            <w:pPr>
              <w:pStyle w:val="SIWZ-zacznik"/>
            </w:pPr>
            <w:r w:rsidRPr="00551566">
              <w:t>Załącznik nr 1 do</w:t>
            </w:r>
            <w:r>
              <w:t xml:space="preserve"> Zapytania ofertowego</w:t>
            </w:r>
          </w:p>
          <w:p w:rsidR="00E32D8F" w:rsidRPr="00551566" w:rsidRDefault="00E32D8F" w:rsidP="00450AA4">
            <w:pPr>
              <w:pStyle w:val="SIWZ-zacznik"/>
            </w:pPr>
            <w:r>
              <w:t xml:space="preserve">Załącznik nr 1 do Umowy </w:t>
            </w:r>
          </w:p>
        </w:tc>
      </w:tr>
      <w:tr w:rsidR="00E32D8F" w:rsidRPr="00551566" w:rsidTr="00450AA4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E32D8F" w:rsidRPr="00551566" w:rsidRDefault="00E32D8F" w:rsidP="00450AA4">
            <w:pPr>
              <w:pStyle w:val="SIWZ-zacznik"/>
            </w:pPr>
            <w:r>
              <w:t>FORMULARZ CENOWY/</w:t>
            </w:r>
            <w:r w:rsidRPr="00551566">
              <w:t xml:space="preserve"> OPIS PRZEDMIOTU ZAMÓWIENIA</w:t>
            </w:r>
            <w:r>
              <w:t xml:space="preserve">  </w:t>
            </w:r>
          </w:p>
        </w:tc>
      </w:tr>
    </w:tbl>
    <w:p w:rsidR="00E32D8F" w:rsidRDefault="00E32D8F" w:rsidP="00E32D8F">
      <w:pPr>
        <w:spacing w:after="120"/>
        <w:ind w:left="851"/>
        <w:rPr>
          <w:rFonts w:ascii="Calibri" w:hAnsi="Calibri" w:cs="Arial Narrow"/>
          <w:sz w:val="20"/>
          <w:szCs w:val="20"/>
        </w:rPr>
      </w:pPr>
    </w:p>
    <w:p w:rsidR="00E32D8F" w:rsidRPr="00F049F9" w:rsidRDefault="00E32D8F" w:rsidP="00E32D8F">
      <w:pPr>
        <w:jc w:val="center"/>
        <w:rPr>
          <w:rFonts w:asciiTheme="minorHAnsi" w:hAnsiTheme="minorHAnsi" w:cstheme="minorHAnsi"/>
          <w:b/>
          <w:szCs w:val="20"/>
        </w:rPr>
      </w:pPr>
      <w:r w:rsidRPr="00F049F9">
        <w:rPr>
          <w:rFonts w:asciiTheme="minorHAnsi" w:hAnsiTheme="minorHAnsi" w:cstheme="minorHAnsi"/>
          <w:b/>
          <w:szCs w:val="20"/>
        </w:rPr>
        <w:t>UBEZPIECZENIE POJAZDÓW I MIENIA INSTYTUTU TRANSPORTU SAMOCHODOWEGO</w:t>
      </w:r>
    </w:p>
    <w:p w:rsidR="00E32D8F" w:rsidRDefault="00E32D8F" w:rsidP="00E32D8F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32D8F" w:rsidRPr="003436D4" w:rsidRDefault="00E32D8F" w:rsidP="00E32D8F">
      <w:pPr>
        <w:rPr>
          <w:rFonts w:asciiTheme="minorHAnsi" w:hAnsiTheme="minorHAnsi" w:cstheme="minorHAnsi"/>
          <w:b/>
          <w:color w:val="0000FF"/>
          <w:sz w:val="20"/>
          <w:szCs w:val="20"/>
        </w:rPr>
      </w:pPr>
      <w:r w:rsidRPr="003436D4">
        <w:rPr>
          <w:rFonts w:asciiTheme="minorHAnsi" w:hAnsiTheme="minorHAnsi" w:cstheme="minorHAnsi"/>
          <w:b/>
          <w:color w:val="0000FF"/>
          <w:sz w:val="20"/>
          <w:szCs w:val="20"/>
        </w:rPr>
        <w:t>Składki za ubezpieczenie komunikacyjne pojazdów zaliczonych do środków trwałych</w:t>
      </w:r>
    </w:p>
    <w:p w:rsidR="00E32D8F" w:rsidRPr="008A1B13" w:rsidRDefault="00E32D8F" w:rsidP="00E32D8F">
      <w:pPr>
        <w:jc w:val="both"/>
        <w:rPr>
          <w:rFonts w:asciiTheme="minorHAnsi" w:hAnsiTheme="minorHAnsi" w:cstheme="minorHAnsi"/>
          <w:sz w:val="20"/>
          <w:szCs w:val="20"/>
        </w:rPr>
      </w:pPr>
      <w:r w:rsidRPr="008A1B13">
        <w:rPr>
          <w:rFonts w:asciiTheme="minorHAnsi" w:hAnsiTheme="minorHAnsi" w:cstheme="minorHAnsi"/>
          <w:sz w:val="20"/>
          <w:szCs w:val="20"/>
        </w:rPr>
        <w:t>Udział własny zniesiony przy wszystkich szkodach, amortyzacja zniesiona (na części). Ubezpieczenia z pakietem Assistance, gwarantującym pomoc techniczną i medyczną na obszarze Polski.</w:t>
      </w:r>
    </w:p>
    <w:tbl>
      <w:tblPr>
        <w:tblW w:w="14182" w:type="dxa"/>
        <w:tblInd w:w="-3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1434"/>
        <w:gridCol w:w="1938"/>
        <w:gridCol w:w="860"/>
        <w:gridCol w:w="1711"/>
        <w:gridCol w:w="1429"/>
        <w:gridCol w:w="2149"/>
        <w:gridCol w:w="2149"/>
        <w:gridCol w:w="2150"/>
      </w:tblGrid>
      <w:tr w:rsidR="00E32D8F" w:rsidRPr="008A1B13" w:rsidTr="00450AA4">
        <w:tc>
          <w:tcPr>
            <w:tcW w:w="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Marka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Typ/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Model/nr rej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Rok </w:t>
            </w:r>
            <w:proofErr w:type="spellStart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prod</w:t>
            </w:r>
            <w:proofErr w:type="spellEnd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Termin obowiązywania dotychczasowej umowy ubezpieczenia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(PLN)</w:t>
            </w:r>
          </w:p>
        </w:tc>
        <w:tc>
          <w:tcPr>
            <w:tcW w:w="2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uszkodzeń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(składka za okres 1 roku od daty ubezpieczenia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 roku 2020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kradzieży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(składka za okres 1 roku od daty ubezpieczenia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 roku 2020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1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(składka za okres 1 roku od daty ubezpieczenia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 roku 2020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E32D8F" w:rsidRPr="008A1B13" w:rsidTr="00450AA4">
        <w:tc>
          <w:tcPr>
            <w:tcW w:w="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E32D8F">
            <w:pPr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Przyczepa specjalna 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GNIOTPOL</w:t>
            </w:r>
          </w:p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608AC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B24810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sz w:val="20"/>
                <w:szCs w:val="20"/>
              </w:rPr>
              <w:t>16.02.20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1E186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9 000,00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32D8F" w:rsidRPr="00504161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504161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504161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3436D4" w:rsidRDefault="00E32D8F" w:rsidP="00E32D8F">
      <w:pPr>
        <w:rPr>
          <w:rFonts w:asciiTheme="minorHAnsi" w:hAnsiTheme="minorHAnsi" w:cstheme="minorHAnsi"/>
          <w:b/>
          <w:color w:val="0000FF"/>
          <w:sz w:val="20"/>
          <w:szCs w:val="20"/>
        </w:rPr>
      </w:pPr>
      <w:r w:rsidRPr="003436D4">
        <w:rPr>
          <w:rFonts w:asciiTheme="minorHAnsi" w:hAnsiTheme="minorHAnsi" w:cstheme="minorHAnsi"/>
          <w:b/>
          <w:color w:val="0000FF"/>
          <w:sz w:val="20"/>
          <w:szCs w:val="20"/>
        </w:rPr>
        <w:t>Składki za ubezpieczenie symulatorów pokazowych - mienia w transporcie samochodowym wariant pełny na terenie RP oraz NNW</w:t>
      </w:r>
    </w:p>
    <w:tbl>
      <w:tblPr>
        <w:tblW w:w="14304" w:type="dxa"/>
        <w:tblInd w:w="-3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2447"/>
        <w:gridCol w:w="1620"/>
        <w:gridCol w:w="1980"/>
        <w:gridCol w:w="2880"/>
        <w:gridCol w:w="1836"/>
        <w:gridCol w:w="3179"/>
      </w:tblGrid>
      <w:tr w:rsidR="00E32D8F" w:rsidRPr="008A1B13" w:rsidTr="00450AA4">
        <w:tc>
          <w:tcPr>
            <w:tcW w:w="3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Marka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Termin obowiązywania dotychczasowej umowy ubezpieczenia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(PLN) 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dla „mienie w transporcie samochodowym”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Mienie w transporcie samochodowym wariant pełny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 xml:space="preserve">(składka za okres 1 roku od daty ubezpieczenia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w roku 2020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)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(PLN)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Dla NNW</w:t>
            </w:r>
          </w:p>
        </w:tc>
        <w:tc>
          <w:tcPr>
            <w:tcW w:w="31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NNW dla uczestników pokazów – 5 osób dla symulatora dachowania i 1 osoba dla symulatora zderzeń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 xml:space="preserve">(składka za okres 1 roku od daty ubezpieczenia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w roku 2020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)</w:t>
            </w:r>
          </w:p>
        </w:tc>
      </w:tr>
      <w:tr w:rsidR="00E32D8F" w:rsidRPr="008A1B13" w:rsidTr="00450AA4">
        <w:tc>
          <w:tcPr>
            <w:tcW w:w="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E32D8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Symulator dachowania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B24810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sz w:val="20"/>
                <w:szCs w:val="20"/>
              </w:rPr>
              <w:t>31.03.20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32D8F" w:rsidRPr="001E186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39 000,00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2D8F" w:rsidRPr="008A1B13" w:rsidTr="00450AA4">
        <w:tc>
          <w:tcPr>
            <w:tcW w:w="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E32D8F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Symulator zderzeń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B24810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31.03.2020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32D8F" w:rsidRPr="001E186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7 500,00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32D8F" w:rsidRPr="00504161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E32D8F" w:rsidRPr="00504161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>Poniżej zdjęcia symulatorów postojowe i w pracy</w:t>
      </w:r>
    </w:p>
    <w:p w:rsidR="00E32D8F" w:rsidRPr="00504161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 xml:space="preserve">Zdjęcie nr 1 i 2 – symulator dachowania, </w:t>
      </w:r>
    </w:p>
    <w:p w:rsidR="00E32D8F" w:rsidRPr="00504161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>Zdjęcie nr 3 i 4 – symulator zderzeń.</w:t>
      </w:r>
    </w:p>
    <w:p w:rsidR="00E32D8F" w:rsidRPr="00504161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2"/>
        <w:gridCol w:w="7072"/>
      </w:tblGrid>
      <w:tr w:rsidR="00E32D8F" w:rsidTr="00450AA4">
        <w:tc>
          <w:tcPr>
            <w:tcW w:w="7072" w:type="dxa"/>
          </w:tcPr>
          <w:p w:rsidR="00E32D8F" w:rsidRPr="008A1B13" w:rsidRDefault="00E32D8F" w:rsidP="00450AA4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Zdjęcie nr 1 – symulator dachowania</w:t>
            </w:r>
          </w:p>
          <w:p w:rsidR="00E32D8F" w:rsidRDefault="00E32D8F" w:rsidP="00450AA4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B551DD8" wp14:editId="3B66D04B">
                  <wp:extent cx="4007458" cy="2677182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86" cy="267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E32D8F" w:rsidRPr="008A1B13" w:rsidRDefault="00E32D8F" w:rsidP="00450AA4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Zdjęcie nr 2 – symulator dachowania</w:t>
            </w:r>
          </w:p>
          <w:p w:rsidR="00E32D8F" w:rsidRDefault="00E32D8F" w:rsidP="00450AA4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5036CCBC" wp14:editId="61593AEF">
                  <wp:extent cx="3999506" cy="2665108"/>
                  <wp:effectExtent l="0" t="0" r="1270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041" cy="266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D8F" w:rsidTr="00450AA4">
        <w:tc>
          <w:tcPr>
            <w:tcW w:w="7072" w:type="dxa"/>
          </w:tcPr>
          <w:p w:rsidR="00E32D8F" w:rsidRPr="003436D4" w:rsidRDefault="00E32D8F" w:rsidP="00450AA4">
            <w:pPr>
              <w:keepNext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36D4">
              <w:rPr>
                <w:rFonts w:asciiTheme="minorHAnsi" w:hAnsiTheme="minorHAnsi" w:cstheme="minorHAnsi"/>
                <w:b/>
                <w:sz w:val="20"/>
                <w:szCs w:val="20"/>
              </w:rPr>
              <w:t>Zdjęcie nr 3 – symulator zderzeń</w:t>
            </w:r>
          </w:p>
          <w:p w:rsidR="00E32D8F" w:rsidRDefault="00E32D8F" w:rsidP="00450AA4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6ABB969" wp14:editId="24F4C571">
                  <wp:extent cx="4006800" cy="2678400"/>
                  <wp:effectExtent l="0" t="0" r="0" b="8255"/>
                  <wp:docPr id="4" name="Obraz 4" descr="DSC_6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_64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0" t="32717" r="6190" b="19"/>
                          <a:stretch/>
                        </pic:blipFill>
                        <pic:spPr bwMode="auto">
                          <a:xfrm>
                            <a:off x="0" y="0"/>
                            <a:ext cx="4006800" cy="26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E32D8F" w:rsidRPr="008A1B13" w:rsidRDefault="00E32D8F" w:rsidP="00450AA4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Zdjęcie nr 4 – symulator zderzeń</w:t>
            </w:r>
          </w:p>
          <w:p w:rsidR="00E32D8F" w:rsidRDefault="00E32D8F" w:rsidP="00450AA4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72EE384" wp14:editId="5CDB2920">
                  <wp:extent cx="4006800" cy="2678400"/>
                  <wp:effectExtent l="0" t="0" r="0" b="8255"/>
                  <wp:docPr id="5" name="Obraz 5" descr="DSC_6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6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00" cy="26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D8F" w:rsidRPr="008A1B13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color w:val="0000FF"/>
          <w:sz w:val="20"/>
          <w:szCs w:val="20"/>
        </w:rPr>
      </w:pPr>
      <w:r w:rsidRPr="008A1B13">
        <w:rPr>
          <w:rFonts w:asciiTheme="minorHAnsi" w:hAnsiTheme="minorHAnsi" w:cstheme="minorHAnsi"/>
          <w:b/>
          <w:sz w:val="20"/>
          <w:szCs w:val="20"/>
        </w:rPr>
        <w:br w:type="page"/>
      </w:r>
      <w:r w:rsidRPr="008A1B13">
        <w:rPr>
          <w:rFonts w:asciiTheme="minorHAnsi" w:hAnsiTheme="minorHAnsi" w:cstheme="minorHAnsi"/>
          <w:b/>
          <w:color w:val="0000FF"/>
          <w:sz w:val="20"/>
          <w:szCs w:val="20"/>
        </w:rPr>
        <w:lastRenderedPageBreak/>
        <w:t xml:space="preserve">Składki za ubezpieczenie grup pojazdów przeznaczonych do badań homologacyjnych (AC, OC i NNW) </w:t>
      </w:r>
    </w:p>
    <w:p w:rsidR="00E32D8F" w:rsidRPr="008A1B13" w:rsidRDefault="00E32D8F" w:rsidP="00E32D8F">
      <w:pPr>
        <w:jc w:val="both"/>
        <w:rPr>
          <w:rFonts w:asciiTheme="minorHAnsi" w:hAnsiTheme="minorHAnsi" w:cstheme="minorHAnsi"/>
          <w:sz w:val="20"/>
          <w:szCs w:val="20"/>
        </w:rPr>
      </w:pPr>
      <w:bookmarkStart w:id="0" w:name="OLE_LINK3"/>
      <w:r w:rsidRPr="008A1B13">
        <w:rPr>
          <w:rFonts w:asciiTheme="minorHAnsi" w:hAnsiTheme="minorHAnsi" w:cstheme="minorHAnsi"/>
          <w:sz w:val="20"/>
          <w:szCs w:val="20"/>
        </w:rPr>
        <w:t xml:space="preserve">Wykaz grup pojazdów przeznaczonych do badań homologacyjnych. Ubezpieczenie NNW jest wymagane dla kierowcy i maksimum 4 pasażerów. Składki za ubezpieczenie komunikacyjne należy podać za okres podany w tabeli okresów ubezpieczeń z VAT. Ubezpieczenia z pakietem Assistance, gwarantującym pomoc techniczną i medyczną na obszarze Polski. Zestawienie może być podane w rozbiciu dla ryzyka OC i osobno AC i NNW. </w:t>
      </w:r>
      <w:bookmarkEnd w:id="0"/>
    </w:p>
    <w:tbl>
      <w:tblPr>
        <w:tblW w:w="141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"/>
        <w:gridCol w:w="1320"/>
        <w:gridCol w:w="3642"/>
        <w:gridCol w:w="1461"/>
        <w:gridCol w:w="1320"/>
        <w:gridCol w:w="1512"/>
        <w:gridCol w:w="1513"/>
        <w:gridCol w:w="1513"/>
        <w:gridCol w:w="1513"/>
      </w:tblGrid>
      <w:tr w:rsidR="00E32D8F" w:rsidRPr="008A1B13" w:rsidTr="00450AA4">
        <w:trPr>
          <w:trHeight w:val="775"/>
        </w:trPr>
        <w:tc>
          <w:tcPr>
            <w:tcW w:w="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Numer rejestracyjny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Grupy pojazdów</w:t>
            </w:r>
          </w:p>
        </w:tc>
        <w:tc>
          <w:tcPr>
            <w:tcW w:w="14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Okres ubezpieczenia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Suma </w:t>
            </w:r>
            <w:proofErr w:type="spellStart"/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ubezpie-czenia</w:t>
            </w:r>
            <w:proofErr w:type="spellEnd"/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(PLN)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OC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(składka za okres ubezpieczenia z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 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VAT)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AC (od uszkodzeń i od kradzieży)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(składka za okres ubezpieczenia z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 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VAT)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NNW 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(składka za okres ubezpieczenia z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 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VAT)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NNW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(suma ubezpieczenia)</w:t>
            </w:r>
          </w:p>
        </w:tc>
      </w:tr>
      <w:tr w:rsidR="00E32D8F" w:rsidRPr="008A1B13" w:rsidTr="00450AA4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" w:name="_Hlk89833024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bookmarkEnd w:id="1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W37 00P04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Sam. ciężarowe o ładowności do 2 t oraz mikrobusy (10-15 miejsc)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01.01.2020 do 31.12.2020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150 000,00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2D8F" w:rsidRPr="008A1B13" w:rsidTr="00450AA4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W37 00P05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Sam. ciężarowe o ładowności do 2 t oraz mikrobusy (10-15 miejsc)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01.01.2020 do 31.12.2020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sz w:val="20"/>
                <w:szCs w:val="20"/>
              </w:rPr>
              <w:t>150 000,00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32D8F" w:rsidRPr="008A1B13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,Bold" w:hAnsiTheme="minorHAnsi" w:cstheme="minorHAnsi"/>
          <w:b/>
          <w:bCs/>
          <w:sz w:val="20"/>
          <w:szCs w:val="20"/>
        </w:rPr>
      </w:pPr>
      <w:r w:rsidRPr="008A1B13">
        <w:rPr>
          <w:rFonts w:asciiTheme="minorHAnsi" w:eastAsia="ArialUnicodeMS,Bold" w:hAnsiTheme="minorHAnsi" w:cstheme="minorHAnsi"/>
          <w:b/>
          <w:bCs/>
          <w:sz w:val="20"/>
          <w:szCs w:val="20"/>
        </w:rPr>
        <w:t>Dodatkowe informacje: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2016 wystąpiły: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szkoda objęta komunikacyjnym OC. Wypłacono 2 393,96 zł (Rezerwy – brak)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>
        <w:rPr>
          <w:rFonts w:asciiTheme="minorHAnsi" w:eastAsia="ArialUnicodeMS" w:hAnsiTheme="minorHAnsi" w:cstheme="minorHAnsi"/>
          <w:sz w:val="20"/>
          <w:szCs w:val="20"/>
        </w:rPr>
        <w:t>5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szk</w:t>
      </w:r>
      <w:r>
        <w:rPr>
          <w:rFonts w:asciiTheme="minorHAnsi" w:eastAsia="ArialUnicodeMS" w:hAnsiTheme="minorHAnsi" w:cstheme="minorHAnsi"/>
          <w:sz w:val="20"/>
          <w:szCs w:val="20"/>
        </w:rPr>
        <w:t>ód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objęt</w:t>
      </w:r>
      <w:r>
        <w:rPr>
          <w:rFonts w:asciiTheme="minorHAnsi" w:eastAsia="ArialUnicodeMS" w:hAnsiTheme="minorHAnsi" w:cstheme="minorHAnsi"/>
          <w:sz w:val="20"/>
          <w:szCs w:val="20"/>
        </w:rPr>
        <w:t>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komunikacyjnym AC. Wypłacono 14 616,25 zł (Rezerwy –brak)</w:t>
      </w:r>
    </w:p>
    <w:p w:rsidR="00E32D8F" w:rsidRPr="008A1B13" w:rsidRDefault="00E32D8F" w:rsidP="00E32D8F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E32D8F" w:rsidRPr="008A1B13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2017 wystąpiły: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0 szkód objętych komunikacyjnym OC.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szkoda objęta komunikacyjnym AC. Wypłacono 1 700,22 zł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E32D8F" w:rsidRPr="008A1B13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</w:t>
      </w:r>
      <w:r>
        <w:rPr>
          <w:rFonts w:asciiTheme="minorHAnsi" w:eastAsia="ArialUnicodeMS" w:hAnsiTheme="minorHAnsi" w:cstheme="minorHAnsi"/>
          <w:sz w:val="20"/>
          <w:szCs w:val="20"/>
        </w:rPr>
        <w:t>8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wystąpiły: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1 szkoda objęta komunikacyjnym OC. Wypłacono </w:t>
      </w:r>
      <w:r>
        <w:rPr>
          <w:rFonts w:asciiTheme="minorHAnsi" w:eastAsia="ArialUnicodeMS" w:hAnsiTheme="minorHAnsi" w:cstheme="minorHAnsi"/>
          <w:sz w:val="20"/>
          <w:szCs w:val="20"/>
        </w:rPr>
        <w:t>800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zł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1 szkoda objęta komunikacyjnym AC. Wypłacono </w:t>
      </w:r>
      <w:r>
        <w:rPr>
          <w:rFonts w:asciiTheme="minorHAnsi" w:eastAsia="ArialUnicodeMS" w:hAnsiTheme="minorHAnsi" w:cstheme="minorHAnsi"/>
          <w:sz w:val="20"/>
          <w:szCs w:val="20"/>
        </w:rPr>
        <w:t>5 885,91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zł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E32D8F" w:rsidRPr="008A1B13" w:rsidRDefault="00E32D8F" w:rsidP="00E32D8F">
      <w:pPr>
        <w:rPr>
          <w:rFonts w:asciiTheme="minorHAnsi" w:hAnsiTheme="minorHAnsi" w:cstheme="minorHAnsi"/>
          <w:sz w:val="20"/>
          <w:szCs w:val="20"/>
        </w:rPr>
      </w:pP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</w:t>
      </w:r>
      <w:r>
        <w:rPr>
          <w:rFonts w:asciiTheme="minorHAnsi" w:eastAsia="ArialUnicodeMS" w:hAnsiTheme="minorHAnsi" w:cstheme="minorHAnsi"/>
          <w:sz w:val="20"/>
          <w:szCs w:val="20"/>
        </w:rPr>
        <w:t>9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wystąpiły: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koda objęta komunikacyjnym OC.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Wypłacono 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12 841,26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zł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>
        <w:rPr>
          <w:rFonts w:asciiTheme="minorHAnsi" w:eastAsia="ArialUnicodeMS" w:hAnsiTheme="minorHAnsi" w:cstheme="minorHAnsi"/>
          <w:sz w:val="20"/>
          <w:szCs w:val="20"/>
        </w:rPr>
        <w:t>0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szkoda objęta komunikacyjnym AC. (Rezerwy –</w:t>
      </w:r>
      <w:r>
        <w:rPr>
          <w:rFonts w:asciiTheme="minorHAnsi" w:eastAsia="ArialUnicodeMS" w:hAnsiTheme="minorHAnsi" w:cstheme="minorHAnsi"/>
          <w:sz w:val="20"/>
          <w:szCs w:val="20"/>
        </w:rPr>
        <w:t xml:space="preserve"> 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>brak)</w:t>
      </w:r>
    </w:p>
    <w:p w:rsidR="00E32D8F" w:rsidRPr="008A1B13" w:rsidRDefault="00E32D8F" w:rsidP="00E32D8F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E32D8F" w:rsidRPr="008A1B13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color w:val="0000FF"/>
          <w:sz w:val="20"/>
          <w:szCs w:val="20"/>
        </w:rPr>
      </w:pPr>
      <w:r w:rsidRPr="008A1B13">
        <w:rPr>
          <w:rFonts w:asciiTheme="minorHAnsi" w:hAnsiTheme="minorHAnsi" w:cstheme="minorHAnsi"/>
          <w:b/>
          <w:color w:val="0000FF"/>
          <w:sz w:val="20"/>
          <w:szCs w:val="20"/>
        </w:rPr>
        <w:br w:type="page"/>
      </w:r>
      <w:r w:rsidRPr="008A1B13">
        <w:rPr>
          <w:rFonts w:asciiTheme="minorHAnsi" w:hAnsiTheme="minorHAnsi" w:cstheme="minorHAnsi"/>
          <w:b/>
          <w:color w:val="0000FF"/>
          <w:sz w:val="20"/>
          <w:szCs w:val="20"/>
        </w:rPr>
        <w:lastRenderedPageBreak/>
        <w:t>Ubezpieczenie mienia ITS</w:t>
      </w:r>
    </w:p>
    <w:p w:rsidR="00E32D8F" w:rsidRPr="008A1B13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4017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3"/>
        <w:gridCol w:w="5954"/>
        <w:gridCol w:w="1701"/>
        <w:gridCol w:w="2279"/>
      </w:tblGrid>
      <w:tr w:rsidR="00E32D8F" w:rsidRPr="008A1B13" w:rsidTr="00450AA4">
        <w:trPr>
          <w:trHeight w:hRule="exact" w:val="1478"/>
        </w:trPr>
        <w:tc>
          <w:tcPr>
            <w:tcW w:w="4083" w:type="dxa"/>
            <w:shd w:val="clear" w:color="auto" w:fill="D9D9D9"/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ubezpieczenia</w:t>
            </w:r>
          </w:p>
        </w:tc>
        <w:tc>
          <w:tcPr>
            <w:tcW w:w="5954" w:type="dxa"/>
            <w:shd w:val="clear" w:color="auto" w:fill="D9D9D9"/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Ryzyko/Sposób określenia sumy ubezpieczenia/ system ubezpieczenia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Wartość łącznie </w:t>
            </w:r>
          </w:p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PLN bez VAT</w:t>
            </w:r>
          </w:p>
        </w:tc>
        <w:tc>
          <w:tcPr>
            <w:tcW w:w="2279" w:type="dxa"/>
            <w:shd w:val="clear" w:color="auto" w:fill="D9D9D9"/>
            <w:vAlign w:val="center"/>
          </w:tcPr>
          <w:p w:rsidR="00E32D8F" w:rsidRPr="008A1B13" w:rsidRDefault="00E32D8F" w:rsidP="00450AA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Sublimit</w:t>
            </w:r>
            <w:proofErr w:type="spellEnd"/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na kradzież z włamaniem, rabunek, dewastację, oszklenie /pierwsze ryzyko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w PLN</w:t>
            </w:r>
          </w:p>
        </w:tc>
      </w:tr>
      <w:tr w:rsidR="00E32D8F" w:rsidRPr="008A1B13" w:rsidTr="00450AA4">
        <w:trPr>
          <w:trHeight w:val="925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Budynki i budowle wraz z wszelkimi instalacjami i sieciami internetowymi, klimatyzacją</w:t>
            </w:r>
          </w:p>
        </w:tc>
        <w:tc>
          <w:tcPr>
            <w:tcW w:w="5954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Cs/>
                <w:sz w:val="20"/>
                <w:szCs w:val="20"/>
              </w:rPr>
              <w:t>Ryzyka wszystkie /</w:t>
            </w:r>
          </w:p>
          <w:p w:rsidR="00E32D8F" w:rsidRPr="008A1B13" w:rsidRDefault="00E32D8F" w:rsidP="00450AA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Cs/>
                <w:sz w:val="20"/>
                <w:szCs w:val="20"/>
              </w:rPr>
              <w:t>Wartość odtworzeniowa</w:t>
            </w:r>
          </w:p>
        </w:tc>
        <w:tc>
          <w:tcPr>
            <w:tcW w:w="1701" w:type="dxa"/>
            <w:vAlign w:val="center"/>
          </w:tcPr>
          <w:p w:rsidR="00E32D8F" w:rsidRPr="001E1863" w:rsidRDefault="00E32D8F" w:rsidP="00450AA4">
            <w:pPr>
              <w:ind w:right="284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8 198 561,42</w:t>
            </w:r>
          </w:p>
        </w:tc>
        <w:tc>
          <w:tcPr>
            <w:tcW w:w="2279" w:type="dxa"/>
            <w:vMerge w:val="restart"/>
            <w:vAlign w:val="center"/>
          </w:tcPr>
          <w:p w:rsidR="00E32D8F" w:rsidRPr="001E1863" w:rsidRDefault="00E32D8F" w:rsidP="00450AA4">
            <w:pPr>
              <w:ind w:right="29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Limit 100 000</w:t>
            </w:r>
          </w:p>
        </w:tc>
      </w:tr>
      <w:tr w:rsidR="00E32D8F" w:rsidRPr="008A1B13" w:rsidTr="00450AA4">
        <w:trPr>
          <w:trHeight w:val="925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trwałe w tym: m.in. maszyny i urządzenia techniczne, aparatura laboratoryjna, wyposażenie i pozostałe środki trwałe</w:t>
            </w:r>
          </w:p>
        </w:tc>
        <w:tc>
          <w:tcPr>
            <w:tcW w:w="5954" w:type="dxa"/>
          </w:tcPr>
          <w:p w:rsidR="00E32D8F" w:rsidRPr="00B24810" w:rsidRDefault="00E32D8F" w:rsidP="00450AA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z w:val="20"/>
                <w:szCs w:val="20"/>
              </w:rPr>
              <w:t>Ryzyka wszystkie / wartość księgowa netto – stan na 31-12-2018</w:t>
            </w:r>
          </w:p>
        </w:tc>
        <w:tc>
          <w:tcPr>
            <w:tcW w:w="1701" w:type="dxa"/>
            <w:vAlign w:val="center"/>
          </w:tcPr>
          <w:p w:rsidR="00E32D8F" w:rsidRPr="001E1863" w:rsidRDefault="00E32D8F" w:rsidP="00450AA4">
            <w:pPr>
              <w:ind w:right="284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9 093 249,91</w:t>
            </w:r>
          </w:p>
        </w:tc>
        <w:tc>
          <w:tcPr>
            <w:tcW w:w="2279" w:type="dxa"/>
            <w:vMerge/>
            <w:vAlign w:val="center"/>
          </w:tcPr>
          <w:p w:rsidR="00E32D8F" w:rsidRPr="001E1863" w:rsidRDefault="00E32D8F" w:rsidP="00450A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32D8F" w:rsidRPr="008A1B13" w:rsidTr="00450AA4">
        <w:trPr>
          <w:trHeight w:val="592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Elektroniczny sprzęt przenośny</w:t>
            </w:r>
          </w:p>
        </w:tc>
        <w:tc>
          <w:tcPr>
            <w:tcW w:w="5954" w:type="dxa"/>
          </w:tcPr>
          <w:p w:rsidR="00E32D8F" w:rsidRPr="00B24810" w:rsidRDefault="00E32D8F" w:rsidP="00450AA4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 xml:space="preserve">Standard elektroniki z kradzieżą / wart. księgowa brutto / sumy stałe </w:t>
            </w:r>
          </w:p>
          <w:p w:rsidR="00E32D8F" w:rsidRPr="00B24810" w:rsidRDefault="00E32D8F" w:rsidP="00450AA4">
            <w:pPr>
              <w:ind w:left="1418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teren RP</w:t>
            </w:r>
          </w:p>
          <w:p w:rsidR="00E32D8F" w:rsidRPr="00B24810" w:rsidRDefault="00E32D8F" w:rsidP="00450AA4">
            <w:pPr>
              <w:ind w:left="1418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świat</w:t>
            </w:r>
          </w:p>
        </w:tc>
        <w:tc>
          <w:tcPr>
            <w:tcW w:w="3980" w:type="dxa"/>
            <w:gridSpan w:val="2"/>
            <w:shd w:val="clear" w:color="auto" w:fill="auto"/>
            <w:vAlign w:val="bottom"/>
          </w:tcPr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415 508,11</w:t>
            </w:r>
          </w:p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20 000,00</w:t>
            </w:r>
          </w:p>
        </w:tc>
      </w:tr>
      <w:tr w:rsidR="00E32D8F" w:rsidRPr="008A1B13" w:rsidTr="00450AA4">
        <w:trPr>
          <w:trHeight w:val="592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Elektroniczny sprzęt stacjonarny</w:t>
            </w:r>
          </w:p>
        </w:tc>
        <w:tc>
          <w:tcPr>
            <w:tcW w:w="5954" w:type="dxa"/>
          </w:tcPr>
          <w:p w:rsidR="00E32D8F" w:rsidRPr="00B24810" w:rsidRDefault="00E32D8F" w:rsidP="00450AA4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Standard elektroniki z kradzieżą / wart. księgowa brutto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b/>
                <w:sz w:val="20"/>
                <w:szCs w:val="20"/>
              </w:rPr>
              <w:t>462 948,40</w:t>
            </w:r>
          </w:p>
        </w:tc>
      </w:tr>
      <w:tr w:rsidR="00E32D8F" w:rsidRPr="008A1B13" w:rsidTr="00450AA4">
        <w:trPr>
          <w:trHeight w:val="592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Gotówka w kasie / lokalu</w:t>
            </w:r>
          </w:p>
        </w:tc>
        <w:tc>
          <w:tcPr>
            <w:tcW w:w="5954" w:type="dxa"/>
          </w:tcPr>
          <w:p w:rsidR="00E32D8F" w:rsidRPr="00B24810" w:rsidRDefault="00E32D8F" w:rsidP="00450AA4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Ryzyka wszystkie / Wartości zadeklarowane</w:t>
            </w:r>
          </w:p>
        </w:tc>
        <w:tc>
          <w:tcPr>
            <w:tcW w:w="3980" w:type="dxa"/>
            <w:gridSpan w:val="2"/>
            <w:vAlign w:val="center"/>
          </w:tcPr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30 000,00</w:t>
            </w:r>
          </w:p>
        </w:tc>
      </w:tr>
      <w:tr w:rsidR="00E32D8F" w:rsidRPr="008A1B13" w:rsidTr="00450AA4">
        <w:trPr>
          <w:trHeight w:val="592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Gotówka w transporcie</w:t>
            </w:r>
          </w:p>
        </w:tc>
        <w:tc>
          <w:tcPr>
            <w:tcW w:w="5954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Od kradzieży i rabunku, wypadek środka transportu, choroba, zasłabnięcie osób konwojujących, zdarzenia losowe</w:t>
            </w:r>
          </w:p>
        </w:tc>
        <w:tc>
          <w:tcPr>
            <w:tcW w:w="3980" w:type="dxa"/>
            <w:gridSpan w:val="2"/>
            <w:vAlign w:val="center"/>
          </w:tcPr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30 000,00</w:t>
            </w:r>
          </w:p>
        </w:tc>
      </w:tr>
      <w:tr w:rsidR="00E32D8F" w:rsidRPr="008A1B13" w:rsidTr="00450AA4">
        <w:trPr>
          <w:trHeight w:val="592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Mienie pracownicze</w:t>
            </w:r>
          </w:p>
        </w:tc>
        <w:tc>
          <w:tcPr>
            <w:tcW w:w="5954" w:type="dxa"/>
          </w:tcPr>
          <w:p w:rsidR="00E32D8F" w:rsidRPr="008A1B13" w:rsidRDefault="00E32D8F" w:rsidP="00450AA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Ryzyka wszystkie z kradzieżą / Wartość zadeklarowana / Na pierwsze ryzyko</w:t>
            </w:r>
          </w:p>
        </w:tc>
        <w:tc>
          <w:tcPr>
            <w:tcW w:w="3980" w:type="dxa"/>
            <w:gridSpan w:val="2"/>
            <w:vAlign w:val="center"/>
          </w:tcPr>
          <w:p w:rsidR="00E32D8F" w:rsidRPr="001E1863" w:rsidRDefault="00E32D8F" w:rsidP="00450AA4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40 000,00</w:t>
            </w:r>
          </w:p>
        </w:tc>
      </w:tr>
      <w:tr w:rsidR="00E32D8F" w:rsidRPr="008A1B13" w:rsidTr="00450AA4">
        <w:trPr>
          <w:trHeight w:hRule="exact" w:val="1113"/>
        </w:trPr>
        <w:tc>
          <w:tcPr>
            <w:tcW w:w="4083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Ubezpieczenie szyb i innych przedmiotów szklanych od stłuczenia</w:t>
            </w:r>
          </w:p>
        </w:tc>
        <w:tc>
          <w:tcPr>
            <w:tcW w:w="5954" w:type="dxa"/>
          </w:tcPr>
          <w:p w:rsidR="00E32D8F" w:rsidRPr="008A1B13" w:rsidRDefault="00E32D8F" w:rsidP="00450AA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Cs/>
                <w:sz w:val="20"/>
                <w:szCs w:val="20"/>
              </w:rPr>
              <w:t>Wg wartości odtworzeniowej na pierwsze ryzyko łącznie z kosztami ustawienia i rozbiórki rusztowań niezbędnych do demontażu lub wstawienia ubezpieczonych przedmiotów szklanych oraz demontażu i montażu zwykłego.</w:t>
            </w:r>
          </w:p>
        </w:tc>
        <w:tc>
          <w:tcPr>
            <w:tcW w:w="3980" w:type="dxa"/>
            <w:gridSpan w:val="2"/>
            <w:vAlign w:val="center"/>
          </w:tcPr>
          <w:p w:rsidR="00E32D8F" w:rsidRPr="001E1863" w:rsidRDefault="00E32D8F" w:rsidP="00450AA4">
            <w:pPr>
              <w:ind w:right="1854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186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50 000,00</w:t>
            </w:r>
          </w:p>
        </w:tc>
      </w:tr>
    </w:tbl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E32D8F" w:rsidRPr="00C864F2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864F2">
        <w:rPr>
          <w:rFonts w:asciiTheme="minorHAnsi" w:hAnsiTheme="minorHAnsi" w:cstheme="minorHAnsi"/>
          <w:b/>
          <w:bCs/>
          <w:color w:val="FF0000"/>
          <w:sz w:val="20"/>
          <w:szCs w:val="20"/>
        </w:rPr>
        <w:t>Wysokość składki w PLN (</w:t>
      </w:r>
      <w:r w:rsidRPr="00C864F2">
        <w:rPr>
          <w:rFonts w:asciiTheme="minorHAnsi" w:hAnsiTheme="minorHAnsi" w:cstheme="minorHAnsi"/>
          <w:bCs/>
          <w:i/>
          <w:color w:val="FF0000"/>
          <w:sz w:val="20"/>
          <w:szCs w:val="20"/>
        </w:rPr>
        <w:t>Wypełnia Wykonawca, brak podania wysokości składki będzie skutkował odrzuceniem oferty Wykonawcy)</w:t>
      </w:r>
      <w:r w:rsidRPr="00C864F2">
        <w:rPr>
          <w:rFonts w:asciiTheme="minorHAnsi" w:hAnsiTheme="minorHAnsi" w:cstheme="minorHAnsi"/>
          <w:b/>
          <w:bCs/>
          <w:color w:val="FF0000"/>
          <w:sz w:val="20"/>
          <w:szCs w:val="20"/>
        </w:rPr>
        <w:t>: ______________________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E6449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Budynki i budowle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>Ogółem powierzchnia użytkowa budynków wynosi 4 983 m</w:t>
      </w:r>
      <w:r w:rsidRPr="002E6449">
        <w:rPr>
          <w:rFonts w:asciiTheme="minorHAnsi" w:hAnsiTheme="minorHAnsi" w:cstheme="minorHAnsi"/>
          <w:bCs/>
          <w:sz w:val="20"/>
          <w:szCs w:val="20"/>
          <w:vertAlign w:val="superscript"/>
        </w:rPr>
        <w:t>2</w:t>
      </w:r>
      <w:r w:rsidRPr="002E6449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>Konstrukcja budynków ITS szkieletowa, prefabrykowana, żelbetowa. Ściany zewnętrzne warstwowe: część konstrukcyjna murowana, izolacja wełna mineralna, blacha aluminiowa powlekana- grubość ścian 25 cm. Ściany wewnętrzne murowane z cegły oraz ściany działowe G-K.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Stropy prefabrykowane kanałowe oraz stropy </w:t>
      </w:r>
      <w:proofErr w:type="spellStart"/>
      <w:r w:rsidRPr="002E6449">
        <w:rPr>
          <w:rFonts w:asciiTheme="minorHAnsi" w:hAnsiTheme="minorHAnsi" w:cstheme="minorHAnsi"/>
          <w:bCs/>
          <w:sz w:val="20"/>
          <w:szCs w:val="20"/>
        </w:rPr>
        <w:t>Ackermana</w:t>
      </w:r>
      <w:proofErr w:type="spellEnd"/>
      <w:r w:rsidRPr="002E6449">
        <w:rPr>
          <w:rFonts w:asciiTheme="minorHAnsi" w:hAnsiTheme="minorHAnsi" w:cstheme="minorHAnsi"/>
          <w:bCs/>
          <w:sz w:val="20"/>
          <w:szCs w:val="20"/>
        </w:rPr>
        <w:t>. Pokrycie dachu papą termozgrzewalną.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>Budynki wyposażone są w instalację wodociągową, kanalizacyjną, elektryczną, gazową.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Budynki nie są objęte nadzorem konserwatora zabytków. Wszystkie budynki posiadają pozwolenie na użytkowanie. Nie występują budynki o stopniu zużycia technicznego przekraczającym 50%.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Nie występuje mienie wyłączone z eksploatacji.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Na terenie instytutu nie ma magazynów wysokiego składowania, istnieją pomieszczenia pomocnicze w których mogą być przechowywane części i materiały.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Obiekty budowlane i związane z nimi instalacje elektryczne, gazowe, wodne, grzewcze, wentylacyjne, spalinowe oraz urządzenia techniczne poddawane są okresowym przeglądom stanu technicznego. </w:t>
      </w: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Obiekty budowlane są wyposażone w instalacje elektryczne i odgromowe dostosowane do poziomu występującego zagrożenia i są regularnie badane zgodnie z obowiązującymi przepisami, a protokoły są w posiadaniu zamawiającego. W protokołach przeglądów oraz wpisach nie ma zapisów o stanach nieprawidłowych, występujące usterki usuwane są na bieżąco.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E6449">
        <w:rPr>
          <w:rFonts w:asciiTheme="minorHAnsi" w:hAnsiTheme="minorHAnsi" w:cstheme="minorHAnsi"/>
          <w:b/>
          <w:bCs/>
          <w:sz w:val="20"/>
          <w:szCs w:val="20"/>
        </w:rPr>
        <w:t xml:space="preserve">Zabezpieczenia przeciwpożarowe i przeciwpowodziowe </w:t>
      </w:r>
    </w:p>
    <w:p w:rsidR="00E32D8F" w:rsidRPr="004E300B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>Na ter</w:t>
      </w:r>
      <w:r>
        <w:rPr>
          <w:rFonts w:asciiTheme="minorHAnsi" w:hAnsiTheme="minorHAnsi" w:cstheme="minorHAnsi"/>
          <w:bCs/>
          <w:sz w:val="20"/>
          <w:szCs w:val="20"/>
        </w:rPr>
        <w:t>e</w:t>
      </w:r>
      <w:r w:rsidRPr="002E6449">
        <w:rPr>
          <w:rFonts w:asciiTheme="minorHAnsi" w:hAnsiTheme="minorHAnsi" w:cstheme="minorHAnsi"/>
          <w:bCs/>
          <w:sz w:val="20"/>
          <w:szCs w:val="20"/>
        </w:rPr>
        <w:t>nie ITS znajduje się 6 hydrantów Ø75 mm przeznaczonych dla Straży Pożarnej. W budynku głównym (biurowym)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2E6449">
        <w:rPr>
          <w:rFonts w:asciiTheme="minorHAnsi" w:hAnsiTheme="minorHAnsi" w:cstheme="minorHAnsi"/>
          <w:bCs/>
          <w:sz w:val="20"/>
          <w:szCs w:val="20"/>
        </w:rPr>
        <w:t xml:space="preserve">znajduje się 10 hydrantów Ø50 mm, w halach </w:t>
      </w:r>
      <w:r w:rsidRPr="004E300B">
        <w:rPr>
          <w:rFonts w:asciiTheme="minorHAnsi" w:hAnsiTheme="minorHAnsi" w:cstheme="minorHAnsi"/>
          <w:bCs/>
          <w:sz w:val="20"/>
          <w:szCs w:val="20"/>
        </w:rPr>
        <w:t xml:space="preserve">laboratoryjnych 10 hydrantów Ø50 mm. Przegląd ważny do sierpnia 2020. </w:t>
      </w:r>
    </w:p>
    <w:p w:rsidR="00E32D8F" w:rsidRPr="004E300B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4E300B">
        <w:rPr>
          <w:rFonts w:asciiTheme="minorHAnsi" w:hAnsiTheme="minorHAnsi" w:cstheme="minorHAnsi"/>
          <w:bCs/>
          <w:sz w:val="20"/>
          <w:szCs w:val="20"/>
        </w:rPr>
        <w:t xml:space="preserve">W pomieszczeniu serwerowni znajduje się Stałe Urządzenie Gaśnicze. Przegląd ważny do grudnia 2019. </w:t>
      </w:r>
    </w:p>
    <w:p w:rsidR="00E32D8F" w:rsidRPr="004E300B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4E300B">
        <w:rPr>
          <w:rFonts w:asciiTheme="minorHAnsi" w:hAnsiTheme="minorHAnsi" w:cstheme="minorHAnsi"/>
          <w:bCs/>
          <w:sz w:val="20"/>
          <w:szCs w:val="20"/>
        </w:rPr>
        <w:t xml:space="preserve">Na stanie ITS znajdują się: 92 szt. gaśnic 6GZWM, 2 szt. agregatów proszkowych 25Z, 3 szt. gaśnic śniegowych oraz 6 szt. </w:t>
      </w:r>
      <w:proofErr w:type="spellStart"/>
      <w:r w:rsidRPr="004E300B">
        <w:rPr>
          <w:rFonts w:asciiTheme="minorHAnsi" w:hAnsiTheme="minorHAnsi" w:cstheme="minorHAnsi"/>
          <w:bCs/>
          <w:sz w:val="20"/>
          <w:szCs w:val="20"/>
        </w:rPr>
        <w:t>kocy</w:t>
      </w:r>
      <w:proofErr w:type="spellEnd"/>
      <w:r w:rsidRPr="004E300B">
        <w:rPr>
          <w:rFonts w:asciiTheme="minorHAnsi" w:hAnsiTheme="minorHAnsi" w:cstheme="minorHAnsi"/>
          <w:bCs/>
          <w:sz w:val="20"/>
          <w:szCs w:val="20"/>
        </w:rPr>
        <w:t xml:space="preserve"> gaśniczych. Przegląd ważny do lipca 2020. W budynku głównym i w halach laboratoryjnych zainstalowany jest System Detekcji Pożaru (obejmuje on 69 szt. punktów z czujnikami p. pożarowymi). Przegląd ważny do stycznia 2020. </w:t>
      </w: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4E300B">
        <w:rPr>
          <w:rFonts w:asciiTheme="minorHAnsi" w:hAnsiTheme="minorHAnsi" w:cstheme="minorHAnsi"/>
          <w:bCs/>
          <w:sz w:val="20"/>
          <w:szCs w:val="20"/>
        </w:rPr>
        <w:t xml:space="preserve">W ITS jest powołany 11 osobowy zespół do zwalczania pożarów. Osoby zostały przeszkolone w zwalczaniu pożarów i ewakuacji. W Instrukcji Bezpieczeństwa Pożarowego znajdują się plany ww. systemów. Instrukcja ważna do lipca 2020. Nie otrzymano zaleceń związanych z ryzykiem pożaru lub wybuchu od zakładu ubezpieczeń, Państwowej Straży Pożarnej, </w:t>
      </w:r>
      <w:r w:rsidRPr="002E6449">
        <w:rPr>
          <w:rFonts w:asciiTheme="minorHAnsi" w:hAnsiTheme="minorHAnsi" w:cstheme="minorHAnsi"/>
          <w:bCs/>
          <w:sz w:val="20"/>
          <w:szCs w:val="20"/>
        </w:rPr>
        <w:t xml:space="preserve">rzeczoznawcy / biegłego / eksperta w dziedzinie pożarnictwa lub w dziedzinie pokrewnej albo innego zewnętrznego lub wewnętrznego audytora.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E6449">
        <w:rPr>
          <w:rFonts w:asciiTheme="minorHAnsi" w:hAnsiTheme="minorHAnsi" w:cstheme="minorHAnsi"/>
          <w:b/>
          <w:bCs/>
          <w:sz w:val="20"/>
          <w:szCs w:val="20"/>
        </w:rPr>
        <w:t xml:space="preserve">Ubezpieczane środki obrotowe </w:t>
      </w:r>
    </w:p>
    <w:p w:rsidR="00E32D8F" w:rsidRPr="002E6449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 xml:space="preserve">Środki obrotowe to gotówka w kasie, gotówka w transporcie. 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  <w:r w:rsidRPr="002E6449">
        <w:rPr>
          <w:rFonts w:asciiTheme="minorHAnsi" w:hAnsiTheme="minorHAnsi" w:cstheme="minorHAnsi"/>
          <w:bCs/>
          <w:sz w:val="20"/>
          <w:szCs w:val="20"/>
        </w:rPr>
        <w:t>W sprawach nieuregulowanych w Ogłoszeniu o zamówieniu będą miały zastosowanie OWU stosowane przez ubezpieczyciela.</w:t>
      </w:r>
    </w:p>
    <w:p w:rsidR="00E32D8F" w:rsidRDefault="00E32D8F" w:rsidP="00E32D8F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3"/>
        <w:gridCol w:w="7140"/>
      </w:tblGrid>
      <w:tr w:rsidR="00E32D8F" w:rsidRPr="008971E8" w:rsidTr="00450AA4">
        <w:trPr>
          <w:trHeight w:val="1169"/>
        </w:trPr>
        <w:tc>
          <w:tcPr>
            <w:tcW w:w="2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2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D8F" w:rsidRPr="008971E8" w:rsidRDefault="00E32D8F" w:rsidP="00450AA4">
            <w:pPr>
              <w:ind w:left="4680" w:hanging="4965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:rsidR="00E32D8F" w:rsidRDefault="00E32D8F" w:rsidP="00E32D8F">
      <w:pPr>
        <w:spacing w:after="120"/>
        <w:ind w:left="851"/>
        <w:rPr>
          <w:rFonts w:ascii="Calibri" w:hAnsi="Calibri" w:cs="Arial Narrow"/>
          <w:sz w:val="20"/>
          <w:szCs w:val="20"/>
        </w:rPr>
        <w:sectPr w:rsidR="00E32D8F" w:rsidSect="00E74E1A">
          <w:footnotePr>
            <w:pos w:val="beneathText"/>
          </w:footnotePr>
          <w:pgSz w:w="16837" w:h="11905" w:orient="landscape" w:code="9"/>
          <w:pgMar w:top="1418" w:right="1134" w:bottom="1418" w:left="1276" w:header="709" w:footer="709" w:gutter="0"/>
          <w:cols w:space="708"/>
          <w:titlePg/>
          <w:docGrid w:linePitch="360"/>
        </w:sectPr>
      </w:pPr>
    </w:p>
    <w:p w:rsidR="00E32D8F" w:rsidRDefault="00E32D8F" w:rsidP="00E32D8F">
      <w:pPr>
        <w:spacing w:after="160" w:line="259" w:lineRule="auto"/>
        <w:rPr>
          <w:rFonts w:ascii="Calibri" w:hAnsi="Calibri" w:cs="Arial Narrow"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32D8F" w:rsidRPr="008971E8" w:rsidTr="00450AA4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2D8F" w:rsidRPr="008971E8" w:rsidRDefault="00E32D8F" w:rsidP="00450AA4">
            <w:pPr>
              <w:pStyle w:val="Tekstprzypisudolnego"/>
              <w:jc w:val="right"/>
              <w:rPr>
                <w:rFonts w:ascii="Palatino Linotype" w:hAnsi="Palatino Linotype"/>
                <w:b/>
              </w:rPr>
            </w:pPr>
            <w:r w:rsidRPr="008971E8">
              <w:rPr>
                <w:rFonts w:ascii="Palatino Linotype" w:hAnsi="Palatino Linotype"/>
                <w:b/>
              </w:rPr>
              <w:t xml:space="preserve">Załącznik nr 2 do </w:t>
            </w:r>
            <w:r>
              <w:rPr>
                <w:rFonts w:ascii="Palatino Linotype" w:hAnsi="Palatino Linotype"/>
                <w:b/>
              </w:rPr>
              <w:t>Zapytania</w:t>
            </w:r>
          </w:p>
        </w:tc>
      </w:tr>
      <w:tr w:rsidR="00E32D8F" w:rsidRPr="008971E8" w:rsidTr="00450AA4">
        <w:trPr>
          <w:trHeight w:val="60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32D8F" w:rsidRPr="008971E8" w:rsidRDefault="00E32D8F" w:rsidP="00450AA4">
            <w:pPr>
              <w:pStyle w:val="Tekstprzypisudolnego"/>
              <w:jc w:val="center"/>
              <w:rPr>
                <w:rFonts w:ascii="Palatino Linotype" w:hAnsi="Palatino Linotype"/>
                <w:b/>
              </w:rPr>
            </w:pPr>
            <w:r w:rsidRPr="008971E8">
              <w:rPr>
                <w:rFonts w:ascii="Palatino Linotype" w:hAnsi="Palatino Linotype"/>
                <w:b/>
              </w:rPr>
              <w:t>FORMULARZ OFERTOWY</w:t>
            </w:r>
          </w:p>
        </w:tc>
      </w:tr>
    </w:tbl>
    <w:p w:rsidR="00E32D8F" w:rsidRPr="008971E8" w:rsidRDefault="00E32D8F" w:rsidP="00E32D8F">
      <w:pPr>
        <w:rPr>
          <w:rFonts w:ascii="Palatino Linotype" w:hAnsi="Palatino Linotype"/>
          <w:sz w:val="20"/>
          <w:szCs w:val="20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9"/>
        <w:gridCol w:w="4491"/>
      </w:tblGrid>
      <w:tr w:rsidR="00E32D8F" w:rsidRPr="008971E8" w:rsidTr="00450AA4">
        <w:trPr>
          <w:trHeight w:val="2703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D8F" w:rsidRDefault="00E32D8F" w:rsidP="00450AA4">
            <w:pPr>
              <w:ind w:firstLine="4287"/>
              <w:rPr>
                <w:rFonts w:ascii="Palatino Linotype" w:hAnsi="Palatino Linotype" w:cs="Narkisim"/>
                <w:b/>
                <w:sz w:val="20"/>
                <w:szCs w:val="20"/>
              </w:rPr>
            </w:pPr>
          </w:p>
          <w:p w:rsidR="00E32D8F" w:rsidRDefault="00E32D8F" w:rsidP="00450AA4">
            <w:pPr>
              <w:ind w:firstLine="4287"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INSTYTUT TRANSPORTU SAMOCHODOWEGO</w:t>
            </w:r>
          </w:p>
          <w:p w:rsidR="00E32D8F" w:rsidRDefault="00E32D8F" w:rsidP="00450AA4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ul. Jagiellońska 80</w:t>
            </w:r>
          </w:p>
          <w:p w:rsidR="00E32D8F" w:rsidRDefault="00E32D8F" w:rsidP="00450AA4">
            <w:pPr>
              <w:ind w:firstLine="4287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03-301 Warszawa</w:t>
            </w:r>
          </w:p>
          <w:p w:rsidR="00E32D8F" w:rsidRDefault="00E32D8F" w:rsidP="00450AA4">
            <w:pPr>
              <w:pStyle w:val="Tekstprzypisudolnego"/>
              <w:jc w:val="both"/>
              <w:rPr>
                <w:rFonts w:ascii="Palatino Linotype" w:hAnsi="Palatino Linotype"/>
              </w:rPr>
            </w:pPr>
          </w:p>
          <w:p w:rsidR="00E32D8F" w:rsidRPr="008971E8" w:rsidRDefault="00E32D8F" w:rsidP="00450AA4">
            <w:pPr>
              <w:pStyle w:val="Tekstprzypisudolnego"/>
              <w:jc w:val="both"/>
              <w:rPr>
                <w:rFonts w:ascii="Palatino Linotype" w:hAnsi="Palatino Linotype"/>
                <w:b/>
              </w:rPr>
            </w:pPr>
            <w:r w:rsidRPr="00510781">
              <w:rPr>
                <w:rFonts w:ascii="Palatino Linotype" w:hAnsi="Palatino Linotype"/>
              </w:rPr>
              <w:t>Przystępując do postępowania o udzielenie zamówienia publicznego</w:t>
            </w:r>
            <w:r w:rsidRPr="00510781">
              <w:rPr>
                <w:rFonts w:ascii="Palatino Linotype" w:hAnsi="Palatino Linotype"/>
                <w:color w:val="000000"/>
              </w:rPr>
              <w:t xml:space="preserve">, którego przedmiotem jest </w:t>
            </w:r>
            <w:r>
              <w:rPr>
                <w:rFonts w:ascii="Palatino Linotype" w:hAnsi="Palatino Linotype" w:cs="Arial"/>
                <w:b/>
              </w:rPr>
              <w:t xml:space="preserve">UBEZPIECZENIE POJAZDÓW ORAZ </w:t>
            </w:r>
            <w:r w:rsidRPr="00510781">
              <w:rPr>
                <w:rFonts w:ascii="Palatino Linotype" w:hAnsi="Palatino Linotype" w:cs="Arial"/>
                <w:b/>
              </w:rPr>
              <w:t xml:space="preserve">MIENIA INSTYTUTU TRANSPORTU SAMOCHODOWEGO </w:t>
            </w:r>
            <w:r w:rsidRPr="00510781">
              <w:rPr>
                <w:rFonts w:ascii="Palatino Linotype" w:hAnsi="Palatino Linotype"/>
                <w:b/>
              </w:rPr>
              <w:t xml:space="preserve">(nr sprawy: </w:t>
            </w:r>
            <w:r>
              <w:rPr>
                <w:rFonts w:ascii="Palatino Linotype" w:hAnsi="Palatino Linotype"/>
                <w:b/>
              </w:rPr>
              <w:t>SZ-222/68</w:t>
            </w:r>
            <w:r w:rsidRPr="00510781">
              <w:rPr>
                <w:rFonts w:ascii="Palatino Linotype" w:hAnsi="Palatino Linotype"/>
                <w:b/>
              </w:rPr>
              <w:t>/19),</w:t>
            </w:r>
            <w:r w:rsidRPr="00510781">
              <w:rPr>
                <w:rFonts w:ascii="Palatino Linotype" w:hAnsi="Palatino Linotype"/>
              </w:rPr>
              <w:t xml:space="preserve"> składam ofertę o następującej treści:</w:t>
            </w:r>
          </w:p>
        </w:tc>
      </w:tr>
      <w:tr w:rsidR="00E32D8F" w:rsidRPr="008971E8" w:rsidTr="00450AA4">
        <w:trPr>
          <w:trHeight w:val="4380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8F" w:rsidRDefault="00E32D8F" w:rsidP="00E32D8F">
            <w:pPr>
              <w:numPr>
                <w:ilvl w:val="0"/>
                <w:numId w:val="1"/>
              </w:numPr>
              <w:tabs>
                <w:tab w:val="left" w:pos="459"/>
              </w:tabs>
              <w:spacing w:after="120" w:line="288" w:lineRule="auto"/>
              <w:ind w:hanging="720"/>
              <w:contextualSpacing/>
              <w:rPr>
                <w:rFonts w:ascii="Palatino Linotype" w:hAnsi="Palatino Linotype" w:cs="Narkisim"/>
                <w:b/>
                <w:sz w:val="20"/>
                <w:szCs w:val="20"/>
              </w:rPr>
            </w:pPr>
            <w:r>
              <w:rPr>
                <w:rFonts w:ascii="Palatino Linotype" w:hAnsi="Palatino Linotype" w:cs="Narkisim"/>
                <w:b/>
                <w:sz w:val="20"/>
                <w:szCs w:val="20"/>
              </w:rPr>
              <w:t>DANE WYKONAWCY:</w:t>
            </w:r>
          </w:p>
          <w:p w:rsidR="00E32D8F" w:rsidRDefault="00E32D8F" w:rsidP="00450AA4">
            <w:pPr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Osoba upoważniona do reprezentacji Wykonawcy/ów i podpisująca ofertę………….…………………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Wykonawca/Wykonawcy (</w:t>
            </w:r>
            <w:r w:rsidRPr="009419F0">
              <w:rPr>
                <w:rFonts w:ascii="Palatino Linotype" w:hAnsi="Palatino Linotype" w:cs="Narkisim"/>
                <w:i/>
                <w:sz w:val="20"/>
                <w:szCs w:val="20"/>
              </w:rPr>
              <w:t>pełna nazwa/firma albo imię i nazwisko Wykonawcy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): ………………...…………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…………………………………………………………………………………….……………….………………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Adres Wykonawcy:………………………………………………………………………………………………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……………………………………………………………………………………….………….…………….……</w:t>
            </w:r>
          </w:p>
          <w:p w:rsidR="00E32D8F" w:rsidRPr="000071DA" w:rsidRDefault="00E32D8F" w:rsidP="00450AA4">
            <w:pPr>
              <w:spacing w:line="288" w:lineRule="auto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071DA">
              <w:rPr>
                <w:rFonts w:ascii="Palatino Linotype" w:hAnsi="Palatino Linotype" w:cs="Narkisim"/>
                <w:sz w:val="20"/>
                <w:szCs w:val="20"/>
              </w:rPr>
              <w:t xml:space="preserve">Numer wpisu do KRS </w:t>
            </w:r>
            <w:r w:rsidRPr="000071DA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:…………………</w:t>
            </w:r>
            <w:r w:rsidRPr="000071DA">
              <w:rPr>
                <w:rFonts w:ascii="Palatino Linotype" w:hAnsi="Palatino Linotype" w:cs="Narkisim"/>
                <w:sz w:val="20"/>
                <w:szCs w:val="20"/>
              </w:rPr>
              <w:t>…………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..</w:t>
            </w:r>
            <w:r w:rsidRPr="000071DA">
              <w:rPr>
                <w:rFonts w:ascii="Palatino Linotype" w:hAnsi="Palatino Linotype" w:cs="Narkisim"/>
                <w:sz w:val="20"/>
                <w:szCs w:val="20"/>
              </w:rPr>
              <w:t>……………………..………….</w:t>
            </w:r>
          </w:p>
          <w:p w:rsidR="00E32D8F" w:rsidRPr="000071DA" w:rsidRDefault="00E32D8F" w:rsidP="00450AA4">
            <w:pPr>
              <w:spacing w:line="288" w:lineRule="auto"/>
              <w:jc w:val="both"/>
              <w:rPr>
                <w:rFonts w:ascii="Palatino Linotype" w:hAnsi="Palatino Linotype" w:cs="Narkisim"/>
                <w:sz w:val="20"/>
                <w:szCs w:val="20"/>
              </w:rPr>
            </w:pPr>
            <w:r w:rsidRPr="000071DA">
              <w:rPr>
                <w:rFonts w:ascii="Palatino Linotype" w:hAnsi="Palatino Linotype" w:cs="Narkisim"/>
                <w:sz w:val="20"/>
                <w:szCs w:val="20"/>
              </w:rPr>
              <w:t xml:space="preserve">Numer NIP </w:t>
            </w:r>
            <w:r w:rsidRPr="000071DA">
              <w:rPr>
                <w:rFonts w:ascii="Palatino Linotype" w:hAnsi="Palatino Linotype" w:cs="Narkisim"/>
                <w:i/>
                <w:sz w:val="20"/>
                <w:szCs w:val="20"/>
              </w:rPr>
              <w:t>(wypełnić jeżeli dotyczy)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:……………………………………………………………</w:t>
            </w:r>
            <w:r w:rsidRPr="000071DA">
              <w:rPr>
                <w:rFonts w:ascii="Palatino Linotype" w:hAnsi="Palatino Linotype" w:cs="Narkisim"/>
                <w:sz w:val="20"/>
                <w:szCs w:val="20"/>
              </w:rPr>
              <w:t>…….…………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Osoba odpowiedzialna za kontakty z Zamawiającym:………………………………………………………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Dane, na które należy przekazywać korespondencję związaną z niniejszym postępowaniem: 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 xml:space="preserve">e-mail: …………………………………………..………………………………………………………………… 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lub faks: ……………………………….……………………………….…………………….……………………</w:t>
            </w:r>
          </w:p>
          <w:p w:rsidR="00E32D8F" w:rsidRDefault="00E32D8F" w:rsidP="00450AA4">
            <w:pPr>
              <w:spacing w:line="288" w:lineRule="auto"/>
              <w:rPr>
                <w:rFonts w:ascii="Palatino Linotype" w:hAnsi="Palatino Linotype" w:cs="Narkisim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Adres do korespondencji (</w:t>
            </w:r>
            <w:r w:rsidRPr="009419F0">
              <w:rPr>
                <w:rFonts w:ascii="Palatino Linotype" w:hAnsi="Palatino Linotype" w:cs="Narkisim"/>
                <w:i/>
                <w:sz w:val="20"/>
                <w:szCs w:val="20"/>
              </w:rPr>
              <w:t>jeżeli inny niż adres Wykonawcy wskazany powyżej</w:t>
            </w:r>
            <w:r>
              <w:rPr>
                <w:rFonts w:ascii="Palatino Linotype" w:hAnsi="Palatino Linotype" w:cs="Narkisim"/>
                <w:sz w:val="20"/>
                <w:szCs w:val="20"/>
              </w:rPr>
              <w:t>):………………..……………</w:t>
            </w:r>
          </w:p>
          <w:p w:rsidR="00E32D8F" w:rsidRPr="008971E8" w:rsidRDefault="00E32D8F" w:rsidP="00450AA4">
            <w:pPr>
              <w:spacing w:line="288" w:lineRule="auto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 w:cs="Narkisim"/>
                <w:sz w:val="20"/>
                <w:szCs w:val="20"/>
              </w:rPr>
              <w:t>……………………………………………………………………………………………………………………..</w:t>
            </w:r>
          </w:p>
        </w:tc>
      </w:tr>
      <w:tr w:rsidR="00E32D8F" w:rsidRPr="008971E8" w:rsidTr="00450AA4">
        <w:trPr>
          <w:trHeight w:val="1027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E32D8F" w:rsidRPr="00FD6751" w:rsidRDefault="00E32D8F" w:rsidP="00E32D8F">
            <w:pPr>
              <w:numPr>
                <w:ilvl w:val="0"/>
                <w:numId w:val="1"/>
              </w:numPr>
              <w:spacing w:after="120"/>
              <w:ind w:left="459" w:hanging="459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UBEZPIECZENIE POJAZDÓW ORAZ</w:t>
            </w:r>
            <w:r w:rsidRPr="00FD6751">
              <w:rPr>
                <w:rFonts w:ascii="Palatino Linotype" w:hAnsi="Palatino Linotype"/>
                <w:b/>
                <w:sz w:val="20"/>
                <w:szCs w:val="20"/>
              </w:rPr>
              <w:t xml:space="preserve"> MIENIA ITS - ŁĄCZNA CENA OFERTOWA:</w:t>
            </w:r>
          </w:p>
          <w:p w:rsidR="00E32D8F" w:rsidRDefault="00E32D8F" w:rsidP="00450AA4">
            <w:pPr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Niniejszym oferuję r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ealizację przedmiotu zamówienia polegającego na ubezpieczeniu pojazdów oraz mienia ITS w zakresie określonym w Zapytaniu ofertowym oraz wzorze umowy, za </w:t>
            </w:r>
          </w:p>
          <w:p w:rsidR="00E32D8F" w:rsidRDefault="00E32D8F" w:rsidP="00450AA4">
            <w:pPr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  <w:p w:rsidR="00E32D8F" w:rsidRDefault="00E32D8F" w:rsidP="00450AA4">
            <w:pPr>
              <w:contextualSpacing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ŁĄCZNĄ CENĘ OFERTOWĄ***:</w:t>
            </w:r>
          </w:p>
          <w:p w:rsidR="00E32D8F" w:rsidRDefault="00E32D8F" w:rsidP="00450AA4">
            <w:pPr>
              <w:contextualSpacing/>
              <w:rPr>
                <w:rFonts w:ascii="Palatino Linotype" w:hAnsi="Palatino Linotype"/>
                <w:sz w:val="20"/>
                <w:szCs w:val="20"/>
              </w:rPr>
            </w:pPr>
          </w:p>
          <w:p w:rsidR="00E32D8F" w:rsidRPr="008971E8" w:rsidRDefault="00E32D8F" w:rsidP="00450AA4">
            <w:pPr>
              <w:contextualSpacing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(liczbowo) ………………………………………………………………………………………….brutto PLN</w:t>
            </w:r>
          </w:p>
          <w:p w:rsidR="00E32D8F" w:rsidRPr="00C57115" w:rsidRDefault="00E32D8F" w:rsidP="00450AA4">
            <w:pPr>
              <w:jc w:val="both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E32D8F" w:rsidRPr="008971E8" w:rsidTr="00450AA4">
        <w:trPr>
          <w:trHeight w:val="268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8F" w:rsidRPr="000A1C97" w:rsidRDefault="00E32D8F" w:rsidP="00E32D8F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459" w:hanging="459"/>
              <w:jc w:val="both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0A1C97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OŚWIADCZENIA:</w:t>
            </w:r>
          </w:p>
          <w:p w:rsidR="00E32D8F" w:rsidRPr="000A1C97" w:rsidRDefault="00E32D8F" w:rsidP="00E32D8F">
            <w:pPr>
              <w:pStyle w:val="Tekstpodstawowywcity2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w </w:t>
            </w:r>
            <w:r>
              <w:rPr>
                <w:rFonts w:ascii="Palatino Linotype" w:eastAsia="Arial Unicode MS" w:hAnsi="Palatino Linotype"/>
                <w:sz w:val="20"/>
                <w:szCs w:val="20"/>
              </w:rPr>
              <w:t>łącznej cenie ofertowej brutto</w:t>
            </w:r>
            <w:r w:rsidRPr="000A1C97">
              <w:rPr>
                <w:rFonts w:ascii="Palatino Linotype" w:hAnsi="Palatino Linotype"/>
                <w:sz w:val="20"/>
                <w:szCs w:val="20"/>
              </w:rPr>
              <w:t xml:space="preserve"> zostały uwzględnione wszystkie koszty wykonania zamówienia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określone w Opisie przedmiotu zamówienia i wzorze umowy</w:t>
            </w:r>
            <w:r w:rsidRPr="000A1C97">
              <w:rPr>
                <w:rFonts w:ascii="Palatino Linotype" w:hAnsi="Palatino Linotype"/>
                <w:sz w:val="20"/>
                <w:szCs w:val="20"/>
              </w:rPr>
              <w:t>;</w:t>
            </w:r>
          </w:p>
          <w:p w:rsidR="00E32D8F" w:rsidRPr="000A1C97" w:rsidRDefault="00E32D8F" w:rsidP="00E32D8F">
            <w:pPr>
              <w:pStyle w:val="Tekstpodstawowywcity2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  <w:r w:rsidRPr="000A1C97">
              <w:rPr>
                <w:rFonts w:ascii="Palatino Linotype" w:hAnsi="Palatino Linotype"/>
                <w:sz w:val="20"/>
                <w:szCs w:val="20"/>
              </w:rPr>
              <w:t xml:space="preserve">zapoznaliśmy się z </w:t>
            </w:r>
            <w:r>
              <w:rPr>
                <w:rFonts w:ascii="Palatino Linotype" w:hAnsi="Palatino Linotype"/>
                <w:sz w:val="20"/>
                <w:szCs w:val="20"/>
              </w:rPr>
              <w:t>Zapytaniem ofertowym</w:t>
            </w:r>
            <w:r w:rsidRPr="000A1C97">
              <w:rPr>
                <w:rFonts w:ascii="Palatino Linotype" w:hAnsi="Palatino Linotype"/>
                <w:sz w:val="20"/>
                <w:szCs w:val="20"/>
              </w:rPr>
              <w:t xml:space="preserve"> oraz wzorem umowy i nie wnosimy do nich zastrzeżeń oraz przyjmujemy warunki w nich zawarte;</w:t>
            </w:r>
          </w:p>
          <w:p w:rsidR="00E32D8F" w:rsidRPr="0082624A" w:rsidRDefault="00E32D8F" w:rsidP="00E32D8F">
            <w:pPr>
              <w:pStyle w:val="Tekstpodstawowywcity2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0A1C97">
              <w:rPr>
                <w:rFonts w:ascii="Palatino Linotype" w:hAnsi="Palatino Linotype" w:cs="Arial"/>
                <w:sz w:val="20"/>
                <w:szCs w:val="20"/>
              </w:rPr>
              <w:t>uważamy się za związanych niniejszą ofertą na okres</w:t>
            </w:r>
            <w:r w:rsidRPr="0012166D"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14</w:t>
            </w:r>
            <w:r>
              <w:rPr>
                <w:rFonts w:ascii="Palatino Linotype" w:hAnsi="Palatino Linotype" w:cs="Arial"/>
                <w:b/>
                <w:sz w:val="20"/>
                <w:szCs w:val="20"/>
              </w:rPr>
              <w:t xml:space="preserve"> </w:t>
            </w:r>
            <w:r w:rsidRPr="000A1C97">
              <w:rPr>
                <w:rFonts w:ascii="Palatino Linotype" w:hAnsi="Palatino Linotype" w:cs="Arial"/>
                <w:b/>
                <w:sz w:val="20"/>
                <w:szCs w:val="20"/>
              </w:rPr>
              <w:t>dni</w:t>
            </w:r>
            <w:r w:rsidRPr="000A1C97">
              <w:rPr>
                <w:rFonts w:ascii="Palatino Linotype" w:hAnsi="Palatino Linotype" w:cs="Arial"/>
                <w:sz w:val="20"/>
                <w:szCs w:val="20"/>
              </w:rPr>
              <w:t xml:space="preserve"> licząc od dnia otwarcia ofert (włącznie z tym dniem);</w:t>
            </w:r>
          </w:p>
          <w:p w:rsidR="00E32D8F" w:rsidRPr="000A1C97" w:rsidRDefault="00E32D8F" w:rsidP="00E32D8F">
            <w:pPr>
              <w:pStyle w:val="Tekstpodstawowywcity2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0A1C97">
              <w:rPr>
                <w:rFonts w:ascii="Palatino Linotype" w:hAnsi="Palatino Linotype"/>
                <w:sz w:val="20"/>
                <w:szCs w:val="20"/>
              </w:rPr>
              <w:t xml:space="preserve">akceptujemy, iż zapłata za zrealizowanie zamówienia następować będzie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na zasadach </w:t>
            </w: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określonych we wzorze umowy</w:t>
            </w:r>
            <w:r w:rsidRPr="000A1C97">
              <w:rPr>
                <w:rFonts w:ascii="Palatino Linotype" w:hAnsi="Palatino Linotype"/>
                <w:sz w:val="20"/>
                <w:szCs w:val="20"/>
              </w:rPr>
              <w:t>;</w:t>
            </w:r>
          </w:p>
          <w:p w:rsidR="00E32D8F" w:rsidRDefault="00E32D8F" w:rsidP="00E32D8F">
            <w:pPr>
              <w:numPr>
                <w:ilvl w:val="0"/>
                <w:numId w:val="2"/>
              </w:numPr>
              <w:tabs>
                <w:tab w:val="left" w:pos="459"/>
              </w:tabs>
              <w:ind w:left="459" w:hanging="459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0A1C97">
              <w:rPr>
                <w:rFonts w:ascii="Palatino Linotype" w:hAnsi="Palatino Linotype"/>
                <w:sz w:val="20"/>
                <w:szCs w:val="20"/>
              </w:rPr>
              <w:t>jeżeli w okresie związania ofertą nastąpią jakiekolwiek zmiany stanu faktycznego lub prawnego przedstawionego w oświadczeniach lub dokumentach złożonych wraz z ofertą lub składanych w późniejszym terminie na wezwanie Zamawiającego, mające wpływ na ich aktualność, zobowiązujemy się natychmiast poinformować o tym fakcie Zamawiającego.</w:t>
            </w:r>
          </w:p>
          <w:p w:rsidR="00E32D8F" w:rsidRPr="000A1C97" w:rsidRDefault="00E32D8F" w:rsidP="00E32D8F">
            <w:pPr>
              <w:numPr>
                <w:ilvl w:val="0"/>
                <w:numId w:val="2"/>
              </w:numPr>
              <w:tabs>
                <w:tab w:val="left" w:pos="459"/>
              </w:tabs>
              <w:ind w:left="459" w:hanging="459"/>
              <w:jc w:val="bot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oświadczamy, ze wypełniliśmy obowiązki informacyjne przewidziane w art. 13 lub art.14 rozporządzenia Parlamentu Europejskiego i Rady (UE) 2016/679 z dnia 27 kwietnia 2016 r. w sprawie ochrony osób fizycznych w związku z przetwarzaniem danych osobowych i w sprawie swobodnego przepływu takich danych oraz uchylenia dyrektywy 95/46/WE  wobec osób fizycznych, od których dane osobowe bezpośrednio lub pośrednio pozyskaliśmy w celu ubiegania się o udzielenie niniejszego zamówienia.</w:t>
            </w:r>
          </w:p>
        </w:tc>
      </w:tr>
      <w:tr w:rsidR="00E32D8F" w:rsidRPr="008971E8" w:rsidTr="00450AA4">
        <w:trPr>
          <w:trHeight w:val="241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8F" w:rsidRPr="008971E8" w:rsidRDefault="00E32D8F" w:rsidP="00E32D8F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459" w:hanging="425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971E8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E32D8F" w:rsidRPr="0012166D" w:rsidRDefault="00E32D8F" w:rsidP="00E32D8F">
            <w:pPr>
              <w:numPr>
                <w:ilvl w:val="0"/>
                <w:numId w:val="3"/>
              </w:numPr>
              <w:tabs>
                <w:tab w:val="num" w:pos="459"/>
              </w:tabs>
              <w:spacing w:line="288" w:lineRule="auto"/>
              <w:ind w:left="459" w:hanging="459"/>
              <w:contextualSpacing/>
              <w:jc w:val="both"/>
              <w:rPr>
                <w:rFonts w:ascii="Palatino Linotype" w:hAnsi="Palatino Linotype" w:cs="Arial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zobowiązujemy się do zawarcia umowy w miejscu i terminie wyznaczonym przez Zamawiająceg</w:t>
            </w:r>
            <w:r>
              <w:rPr>
                <w:rFonts w:ascii="Palatino Linotype" w:hAnsi="Palatino Linotype"/>
                <w:sz w:val="20"/>
                <w:szCs w:val="20"/>
              </w:rPr>
              <w:t>o</w:t>
            </w:r>
          </w:p>
        </w:tc>
      </w:tr>
      <w:tr w:rsidR="00E32D8F" w:rsidRPr="008971E8" w:rsidTr="00450AA4">
        <w:trPr>
          <w:trHeight w:val="241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8F" w:rsidRPr="008971E8" w:rsidRDefault="00E32D8F" w:rsidP="00E32D8F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459" w:hanging="459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971E8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SPIS TREŚCI:</w:t>
            </w:r>
          </w:p>
          <w:p w:rsidR="00E32D8F" w:rsidRPr="008971E8" w:rsidRDefault="00E32D8F" w:rsidP="00450AA4">
            <w:pPr>
              <w:spacing w:line="288" w:lineRule="auto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Integralną część oferty stanowią następujące dokumenty:</w:t>
            </w:r>
          </w:p>
          <w:p w:rsidR="00E32D8F" w:rsidRPr="008971E8" w:rsidRDefault="00E32D8F" w:rsidP="00E32D8F">
            <w:pPr>
              <w:numPr>
                <w:ilvl w:val="0"/>
                <w:numId w:val="4"/>
              </w:numPr>
              <w:spacing w:line="288" w:lineRule="auto"/>
              <w:ind w:left="459" w:hanging="459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................</w:t>
            </w:r>
            <w:r>
              <w:rPr>
                <w:rFonts w:ascii="Palatino Linotype" w:hAnsi="Palatino Linotype"/>
                <w:sz w:val="20"/>
                <w:szCs w:val="20"/>
              </w:rPr>
              <w:t>.....</w:t>
            </w: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.................................................................................................................................</w:t>
            </w:r>
          </w:p>
          <w:p w:rsidR="00E32D8F" w:rsidRPr="008971E8" w:rsidRDefault="00E32D8F" w:rsidP="00E32D8F">
            <w:pPr>
              <w:numPr>
                <w:ilvl w:val="0"/>
                <w:numId w:val="4"/>
              </w:numPr>
              <w:spacing w:line="288" w:lineRule="auto"/>
              <w:ind w:left="459" w:hanging="459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........................</w:t>
            </w:r>
            <w:r>
              <w:rPr>
                <w:rFonts w:ascii="Palatino Linotype" w:hAnsi="Palatino Linotype"/>
                <w:sz w:val="20"/>
                <w:szCs w:val="20"/>
              </w:rPr>
              <w:t>.....</w:t>
            </w:r>
            <w:r w:rsidRPr="008971E8">
              <w:rPr>
                <w:rFonts w:ascii="Palatino Linotype" w:hAnsi="Palatino Linotype"/>
                <w:sz w:val="20"/>
                <w:szCs w:val="20"/>
              </w:rPr>
              <w:t>.........</w:t>
            </w:r>
            <w:r>
              <w:rPr>
                <w:rFonts w:ascii="Palatino Linotype" w:hAnsi="Palatino Linotype"/>
                <w:sz w:val="20"/>
                <w:szCs w:val="20"/>
              </w:rPr>
              <w:t>.</w:t>
            </w: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...................................................................................................................................</w:t>
            </w:r>
          </w:p>
          <w:p w:rsidR="00E32D8F" w:rsidRPr="008971E8" w:rsidRDefault="00E32D8F" w:rsidP="00E32D8F">
            <w:pPr>
              <w:numPr>
                <w:ilvl w:val="0"/>
                <w:numId w:val="4"/>
              </w:numPr>
              <w:spacing w:line="288" w:lineRule="auto"/>
              <w:ind w:left="459" w:hanging="459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......................</w:t>
            </w:r>
            <w:r>
              <w:rPr>
                <w:rFonts w:ascii="Palatino Linotype" w:hAnsi="Palatino Linotype"/>
                <w:sz w:val="20"/>
                <w:szCs w:val="20"/>
              </w:rPr>
              <w:t>......</w:t>
            </w:r>
            <w:r w:rsidRPr="008971E8">
              <w:rPr>
                <w:rFonts w:ascii="Palatino Linotype" w:hAnsi="Palatino Linotype"/>
                <w:sz w:val="20"/>
                <w:szCs w:val="20"/>
              </w:rPr>
              <w:t>..............................................................................................................................................</w:t>
            </w:r>
          </w:p>
          <w:p w:rsidR="00E32D8F" w:rsidRPr="008971E8" w:rsidRDefault="00E32D8F" w:rsidP="00450AA4">
            <w:pPr>
              <w:spacing w:line="288" w:lineRule="auto"/>
              <w:ind w:left="34"/>
              <w:rPr>
                <w:rFonts w:ascii="Palatino Linotype" w:hAnsi="Palatino Linotype"/>
                <w:sz w:val="20"/>
                <w:szCs w:val="20"/>
              </w:rPr>
            </w:pPr>
            <w:r w:rsidRPr="008971E8">
              <w:rPr>
                <w:rFonts w:ascii="Palatino Linotype" w:hAnsi="Palatino Linotype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E32D8F" w:rsidRPr="008971E8" w:rsidTr="00450AA4">
        <w:trPr>
          <w:trHeight w:val="241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D8F" w:rsidRPr="008971E8" w:rsidRDefault="00E32D8F" w:rsidP="00E32D8F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ind w:left="459" w:hanging="425"/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</w:pPr>
            <w:r w:rsidRPr="008971E8">
              <w:rPr>
                <w:rFonts w:ascii="Palatino Linotype" w:eastAsia="Times New Roman" w:hAnsi="Palatino Linotype"/>
                <w:b/>
                <w:sz w:val="20"/>
                <w:szCs w:val="20"/>
                <w:lang w:eastAsia="pl-PL"/>
              </w:rPr>
              <w:t>POUCZENIE:</w:t>
            </w:r>
          </w:p>
          <w:p w:rsidR="00E32D8F" w:rsidRDefault="00E32D8F" w:rsidP="00450AA4">
            <w:pPr>
              <w:ind w:left="459" w:hanging="425"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1)</w:t>
            </w:r>
            <w:r w:rsidRPr="008971E8">
              <w:rPr>
                <w:rFonts w:ascii="Palatino Linotype" w:hAnsi="Palatino Linotype"/>
                <w:sz w:val="16"/>
                <w:szCs w:val="16"/>
              </w:rPr>
              <w:tab/>
            </w:r>
            <w:r>
              <w:rPr>
                <w:rFonts w:ascii="Palatino Linotype" w:hAnsi="Palatino Linotype" w:cs="Narkisim"/>
                <w:sz w:val="16"/>
                <w:szCs w:val="16"/>
              </w:rPr>
              <w:t>zgodnie z art. 297 § 1 Kodeksu karnego - kto, w celu uzyskania dla siebie lub kogo innego, zamówienia publicznego od organu lub instytucji dysponujących środkami publicznymi,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5;</w:t>
            </w:r>
          </w:p>
          <w:p w:rsidR="00E32D8F" w:rsidRPr="009419F0" w:rsidRDefault="00E32D8F" w:rsidP="00450AA4">
            <w:pPr>
              <w:ind w:left="459" w:hanging="425"/>
              <w:jc w:val="both"/>
              <w:rPr>
                <w:rFonts w:ascii="Palatino Linotype" w:hAnsi="Palatino Linotype" w:cs="Narkisim"/>
                <w:sz w:val="16"/>
                <w:szCs w:val="16"/>
              </w:rPr>
            </w:pPr>
            <w:r>
              <w:rPr>
                <w:rFonts w:ascii="Palatino Linotype" w:hAnsi="Palatino Linotype" w:cs="Narkisim"/>
                <w:sz w:val="16"/>
                <w:szCs w:val="16"/>
              </w:rPr>
              <w:t>2)</w:t>
            </w:r>
            <w:r>
              <w:rPr>
                <w:rFonts w:ascii="Palatino Linotype" w:hAnsi="Palatino Linotype" w:cs="Narkisim"/>
                <w:sz w:val="16"/>
                <w:szCs w:val="16"/>
              </w:rPr>
              <w:tab/>
              <w:t>zgodnie z art. 434 Kodeksu Cywilnego - firmą osoby fizycznej jest jej imię i nazwisko - nie wyklucza to włączenia do firmy pseudonimu lub określeń wskazujących na przedmiot działalności przedsiębiorcy, miejsce jej prowadzenia oraz innych określeń dowolnie obranych.</w:t>
            </w:r>
          </w:p>
        </w:tc>
      </w:tr>
      <w:tr w:rsidR="00E32D8F" w:rsidRPr="008971E8" w:rsidTr="00450AA4">
        <w:trPr>
          <w:trHeight w:val="1169"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2D8F" w:rsidRPr="008971E8" w:rsidRDefault="00E32D8F" w:rsidP="00450AA4">
            <w:pPr>
              <w:ind w:left="4680" w:hanging="4965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:rsidR="00E32D8F" w:rsidRPr="008971E8" w:rsidRDefault="00E32D8F" w:rsidP="00450AA4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:rsidR="00E32D8F" w:rsidRDefault="00E32D8F" w:rsidP="00E32D8F">
      <w:pPr>
        <w:spacing w:after="200" w:line="276" w:lineRule="auto"/>
        <w:rPr>
          <w:rFonts w:ascii="Palatino Linotype" w:hAnsi="Palatino Linotype"/>
          <w:b/>
          <w:sz w:val="20"/>
          <w:szCs w:val="20"/>
        </w:rPr>
      </w:pPr>
    </w:p>
    <w:p w:rsidR="00E32D8F" w:rsidRDefault="00E32D8F" w:rsidP="00E32D8F">
      <w:pPr>
        <w:spacing w:after="160" w:line="259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br w:type="page"/>
      </w:r>
    </w:p>
    <w:p w:rsidR="008D6E3C" w:rsidRDefault="008D6E3C">
      <w:bookmarkStart w:id="2" w:name="_GoBack"/>
      <w:bookmarkEnd w:id="2"/>
    </w:p>
    <w:sectPr w:rsidR="008D6E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UnicodeMS,Bold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Narkisim">
    <w:altName w:val="Segoe UI"/>
    <w:charset w:val="B1"/>
    <w:family w:val="swiss"/>
    <w:pitch w:val="variable"/>
    <w:sig w:usb0="00000800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45B8361C"/>
    <w:lvl w:ilvl="0" w:tplc="2BA6C526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D48D7"/>
    <w:multiLevelType w:val="hybridMultilevel"/>
    <w:tmpl w:val="50C28168"/>
    <w:lvl w:ilvl="0" w:tplc="B03C666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F70383"/>
    <w:multiLevelType w:val="hybridMultilevel"/>
    <w:tmpl w:val="0AF846D0"/>
    <w:lvl w:ilvl="0" w:tplc="E6388D36">
      <w:start w:val="1"/>
      <w:numFmt w:val="decimal"/>
      <w:lvlText w:val="%1)"/>
      <w:lvlJc w:val="left"/>
      <w:pPr>
        <w:ind w:left="786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6E1A9B"/>
    <w:multiLevelType w:val="hybridMultilevel"/>
    <w:tmpl w:val="D83634A2"/>
    <w:lvl w:ilvl="0" w:tplc="B03C666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8F"/>
    <w:rsid w:val="00393F2B"/>
    <w:rsid w:val="008D6E3C"/>
    <w:rsid w:val="00E3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A Body Text"/>
    <w:basedOn w:val="Normalny"/>
    <w:link w:val="TekstpodstawowyZnak"/>
    <w:rsid w:val="00E32D8F"/>
    <w:pPr>
      <w:spacing w:line="360" w:lineRule="auto"/>
      <w:jc w:val="both"/>
    </w:p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E32D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32D8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32D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E32D8F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2D8F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32D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IWZ-zacznikZnak">
    <w:name w:val="SIWZ - załącznik Znak"/>
    <w:link w:val="SIWZ-zacznik"/>
    <w:locked/>
    <w:rsid w:val="00E32D8F"/>
    <w:rPr>
      <w:rFonts w:ascii="Palatino Linotype" w:hAnsi="Palatino Linotype" w:cs="Arial"/>
      <w:b/>
    </w:rPr>
  </w:style>
  <w:style w:type="paragraph" w:customStyle="1" w:styleId="SIWZ-zacznik">
    <w:name w:val="SIWZ - załącznik"/>
    <w:basedOn w:val="Normalny"/>
    <w:link w:val="SIWZ-zacznikZnak"/>
    <w:autoRedefine/>
    <w:qFormat/>
    <w:rsid w:val="00E32D8F"/>
    <w:pPr>
      <w:jc w:val="right"/>
      <w:outlineLvl w:val="0"/>
    </w:pPr>
    <w:rPr>
      <w:rFonts w:ascii="Palatino Linotype" w:eastAsiaTheme="minorHAnsi" w:hAnsi="Palatino Linotype" w:cs="Arial"/>
      <w:b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32D8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A Body Text"/>
    <w:basedOn w:val="Normalny"/>
    <w:link w:val="TekstpodstawowyZnak"/>
    <w:rsid w:val="00E32D8F"/>
    <w:pPr>
      <w:spacing w:line="360" w:lineRule="auto"/>
      <w:jc w:val="both"/>
    </w:p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E32D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32D8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32D8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E32D8F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32D8F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32D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IWZ-zacznikZnak">
    <w:name w:val="SIWZ - załącznik Znak"/>
    <w:link w:val="SIWZ-zacznik"/>
    <w:locked/>
    <w:rsid w:val="00E32D8F"/>
    <w:rPr>
      <w:rFonts w:ascii="Palatino Linotype" w:hAnsi="Palatino Linotype" w:cs="Arial"/>
      <w:b/>
    </w:rPr>
  </w:style>
  <w:style w:type="paragraph" w:customStyle="1" w:styleId="SIWZ-zacznik">
    <w:name w:val="SIWZ - załącznik"/>
    <w:basedOn w:val="Normalny"/>
    <w:link w:val="SIWZ-zacznikZnak"/>
    <w:autoRedefine/>
    <w:qFormat/>
    <w:rsid w:val="00E32D8F"/>
    <w:pPr>
      <w:jc w:val="right"/>
      <w:outlineLvl w:val="0"/>
    </w:pPr>
    <w:rPr>
      <w:rFonts w:ascii="Palatino Linotype" w:eastAsiaTheme="minorHAnsi" w:hAnsi="Palatino Linotype" w:cs="Arial"/>
      <w:b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32D8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1848</Words>
  <Characters>11092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Cichocka-Marston</dc:creator>
  <cp:lastModifiedBy>Agnieszka Cichocka-Marston</cp:lastModifiedBy>
  <cp:revision>1</cp:revision>
  <dcterms:created xsi:type="dcterms:W3CDTF">2019-12-09T14:34:00Z</dcterms:created>
  <dcterms:modified xsi:type="dcterms:W3CDTF">2019-12-09T14:34:00Z</dcterms:modified>
</cp:coreProperties>
</file>