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46" w:rsidRPr="00323986" w:rsidRDefault="00233B46" w:rsidP="00233B46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33B46" w:rsidRPr="008971E8" w:rsidTr="00161358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B46" w:rsidRPr="008971E8" w:rsidRDefault="00233B46" w:rsidP="00161358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 xml:space="preserve">Załącznik nr 2 do </w:t>
            </w:r>
            <w:r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233B46" w:rsidRPr="008971E8" w:rsidTr="00161358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3B46" w:rsidRPr="008971E8" w:rsidRDefault="00233B46" w:rsidP="00161358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233B46" w:rsidRPr="008971E8" w:rsidRDefault="00233B46" w:rsidP="00233B46">
      <w:pPr>
        <w:rPr>
          <w:rFonts w:ascii="Palatino Linotype" w:hAnsi="Palatino Linotype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491"/>
      </w:tblGrid>
      <w:tr w:rsidR="00233B46" w:rsidRPr="008971E8" w:rsidTr="00161358">
        <w:trPr>
          <w:trHeight w:val="330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46" w:rsidRDefault="00233B46" w:rsidP="00161358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:rsidR="00233B46" w:rsidRDefault="00233B46" w:rsidP="00161358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233B46" w:rsidRDefault="00233B46" w:rsidP="00161358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233B46" w:rsidRDefault="00233B46" w:rsidP="00161358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233B46" w:rsidRPr="008971E8" w:rsidRDefault="00233B46" w:rsidP="00161358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233B46" w:rsidRDefault="00233B46" w:rsidP="00161358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233B46" w:rsidRPr="008971E8" w:rsidRDefault="00233B46" w:rsidP="00161358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</w:rPr>
              <w:t>Przystępując do postępowania o udzielenie zamówienia publicznego</w:t>
            </w:r>
            <w:r w:rsidRPr="003B78C4">
              <w:rPr>
                <w:rFonts w:ascii="Palatino Linotype" w:hAnsi="Palatino Linotype"/>
                <w:color w:val="000000"/>
              </w:rPr>
              <w:t>, którego przedmiotem jest</w:t>
            </w:r>
            <w:r w:rsidRPr="008971E8">
              <w:rPr>
                <w:rFonts w:ascii="Palatino Linotype" w:hAnsi="Palatino Linotype"/>
                <w:color w:val="000000"/>
              </w:rPr>
              <w:t xml:space="preserve"> </w:t>
            </w:r>
            <w:r w:rsidRPr="001B2170">
              <w:rPr>
                <w:rFonts w:ascii="Palatino Linotype" w:hAnsi="Palatino Linotype" w:cs="Arial"/>
                <w:b/>
              </w:rPr>
              <w:t xml:space="preserve">sukcesywna dostawa materiałów eksploatacyjnych do urządzeń drukujących na potrzeby instytutu transportu samochodowego </w:t>
            </w:r>
            <w:r>
              <w:rPr>
                <w:rFonts w:ascii="Palatino Linotype" w:hAnsi="Palatino Linotype"/>
                <w:b/>
              </w:rPr>
              <w:t>(nr sprawy: SZ-222/30</w:t>
            </w:r>
            <w:r w:rsidRPr="00C90E61">
              <w:rPr>
                <w:rFonts w:ascii="Palatino Linotype" w:hAnsi="Palatino Linotype"/>
                <w:b/>
              </w:rPr>
              <w:t>/1</w:t>
            </w:r>
            <w:r>
              <w:rPr>
                <w:rFonts w:ascii="Palatino Linotype" w:hAnsi="Palatino Linotype"/>
                <w:b/>
              </w:rPr>
              <w:t>9</w:t>
            </w:r>
            <w:r w:rsidRPr="00C90E61">
              <w:rPr>
                <w:rFonts w:ascii="Palatino Linotype" w:hAnsi="Palatino Linotype"/>
                <w:b/>
              </w:rPr>
              <w:t>),</w:t>
            </w:r>
            <w:r w:rsidRPr="00C90E61">
              <w:rPr>
                <w:rFonts w:ascii="Palatino Linotype" w:hAnsi="Palatino Linotype"/>
              </w:rPr>
              <w:t xml:space="preserve"> składam</w:t>
            </w:r>
            <w:r w:rsidRPr="008971E8">
              <w:rPr>
                <w:rFonts w:ascii="Palatino Linotype" w:hAnsi="Palatino Linotype"/>
              </w:rPr>
              <w:t xml:space="preserve"> ofertę o następującej treści:</w:t>
            </w:r>
          </w:p>
        </w:tc>
      </w:tr>
      <w:tr w:rsidR="00233B46" w:rsidRPr="008971E8" w:rsidTr="00161358">
        <w:trPr>
          <w:trHeight w:val="43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6" w:rsidRDefault="00233B46" w:rsidP="00233B46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233B46" w:rsidRDefault="00233B46" w:rsidP="00161358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233B46" w:rsidRDefault="00233B46" w:rsidP="0016135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233B46" w:rsidRDefault="00233B46" w:rsidP="0016135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233B46" w:rsidRDefault="00233B46" w:rsidP="0016135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233B46" w:rsidRDefault="00233B46" w:rsidP="0016135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233B46" w:rsidRDefault="00233B46" w:rsidP="0016135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233B46" w:rsidRPr="000071DA" w:rsidRDefault="00233B46" w:rsidP="00161358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233B46" w:rsidRPr="000071DA" w:rsidRDefault="00233B46" w:rsidP="00161358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233B46" w:rsidRDefault="00233B46" w:rsidP="0016135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233B46" w:rsidRDefault="00233B46" w:rsidP="0016135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233B46" w:rsidRDefault="00233B46" w:rsidP="0016135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233B46" w:rsidRDefault="00233B46" w:rsidP="0016135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233B46" w:rsidRDefault="00233B46" w:rsidP="00161358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233B46" w:rsidRPr="008971E8" w:rsidRDefault="00233B46" w:rsidP="00161358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233B46" w:rsidRPr="008971E8" w:rsidTr="00161358">
        <w:trPr>
          <w:trHeight w:val="10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3B46" w:rsidRPr="008971E8" w:rsidRDefault="00233B46" w:rsidP="00233B46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b/>
                <w:sz w:val="20"/>
                <w:szCs w:val="20"/>
              </w:rPr>
              <w:t>ŁĄCZNA CENA OFERTOWA:</w:t>
            </w:r>
          </w:p>
          <w:p w:rsidR="00233B46" w:rsidRDefault="00233B46" w:rsidP="00161358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na </w:t>
            </w:r>
            <w:r w:rsidRPr="001B2170">
              <w:rPr>
                <w:rFonts w:ascii="Palatino Linotype" w:hAnsi="Palatino Linotype"/>
                <w:sz w:val="20"/>
                <w:szCs w:val="20"/>
              </w:rPr>
              <w:t>sukcesywn</w:t>
            </w:r>
            <w:r>
              <w:rPr>
                <w:rFonts w:ascii="Palatino Linotype" w:hAnsi="Palatino Linotype"/>
                <w:sz w:val="20"/>
                <w:szCs w:val="20"/>
              </w:rPr>
              <w:t>ej dostawie</w:t>
            </w:r>
            <w:r w:rsidRPr="001B2170">
              <w:rPr>
                <w:rFonts w:ascii="Palatino Linotype" w:hAnsi="Palatino Linotype"/>
                <w:sz w:val="20"/>
                <w:szCs w:val="20"/>
              </w:rPr>
              <w:t xml:space="preserve"> materiałów eksploatacyjnych do urządzeń drukujących na potrzeby instytutu transportu samochodowego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:rsidR="00233B46" w:rsidRDefault="00233B46" w:rsidP="00161358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 zakresie określonym w Ogłoszeniu o zamówieniu oraz wzorze umowy, które stanowią za ŁĄCZNĄ CENĘ OFERTOWĄ***:</w:t>
            </w:r>
          </w:p>
          <w:p w:rsidR="00233B46" w:rsidRDefault="00233B46" w:rsidP="00161358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233B46" w:rsidRPr="008971E8" w:rsidRDefault="00233B46" w:rsidP="00161358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  <w:p w:rsidR="00233B46" w:rsidRDefault="00233B46" w:rsidP="00161358">
            <w:pPr>
              <w:ind w:left="318" w:hanging="318"/>
              <w:contextualSpacing/>
              <w:jc w:val="both"/>
              <w:rPr>
                <w:rFonts w:ascii="Palatino Linotype" w:hAnsi="Palatino Linotype" w:cs="Segoe UI"/>
                <w:b/>
                <w:sz w:val="14"/>
                <w:szCs w:val="14"/>
              </w:rPr>
            </w:pPr>
          </w:p>
          <w:p w:rsidR="00233B46" w:rsidRPr="008971E8" w:rsidRDefault="00233B46" w:rsidP="00161358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93F4B">
              <w:rPr>
                <w:rFonts w:ascii="Palatino Linotype" w:hAnsi="Palatino Linotype" w:cs="Segoe UI"/>
                <w:sz w:val="14"/>
                <w:szCs w:val="14"/>
              </w:rPr>
              <w:t xml:space="preserve">*** </w:t>
            </w:r>
            <w:r>
              <w:rPr>
                <w:rFonts w:ascii="Palatino Linotype" w:hAnsi="Palatino Linotype" w:cs="Segoe UI"/>
                <w:sz w:val="14"/>
                <w:szCs w:val="14"/>
              </w:rPr>
              <w:t xml:space="preserve"> </w:t>
            </w:r>
            <w:r w:rsidRPr="00B93F4B">
              <w:rPr>
                <w:rFonts w:ascii="Palatino Linotype" w:hAnsi="Palatino Linotype"/>
                <w:sz w:val="14"/>
                <w:szCs w:val="14"/>
              </w:rPr>
              <w:t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</w:p>
        </w:tc>
      </w:tr>
      <w:tr w:rsidR="00233B46" w:rsidRPr="008971E8" w:rsidTr="00161358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6" w:rsidRPr="000A1C97" w:rsidRDefault="00233B46" w:rsidP="00233B46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OŚWIADCZENIA:</w:t>
            </w:r>
          </w:p>
          <w:p w:rsidR="00233B46" w:rsidRPr="000A1C97" w:rsidRDefault="00233B46" w:rsidP="00233B4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>
              <w:rPr>
                <w:rFonts w:ascii="Palatino Linotype" w:eastAsia="Arial Unicode MS" w:hAnsi="Palatino Linotype"/>
                <w:sz w:val="20"/>
                <w:szCs w:val="20"/>
              </w:rPr>
              <w:t>cenie jednostkowej za dostawę 1 sztuki danego materiału eksploatacyjnego, określonej w „Formularzu asortymentowo-cenowym”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oferty zostały uwzględnione wszystkie koszty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lastRenderedPageBreak/>
              <w:t>wykonania zamówienia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w zakresie dostawy 1 sztuki danego materiału eksploatacyjnego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:rsidR="00233B46" w:rsidRPr="000A1C97" w:rsidRDefault="00233B46" w:rsidP="00233B4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zapoznaliśmy się z </w:t>
            </w:r>
            <w:r>
              <w:rPr>
                <w:rFonts w:ascii="Palatino Linotype" w:hAnsi="Palatino Linotype"/>
                <w:sz w:val="20"/>
                <w:szCs w:val="20"/>
              </w:rPr>
              <w:t>ogłoszeniem o zamówieniu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oraz wzorem umowy i nie wnosimy do nich zastrzeżeń oraz przyjmujemy warunki w nich zawarte;</w:t>
            </w:r>
          </w:p>
          <w:p w:rsidR="00233B46" w:rsidRPr="0082624A" w:rsidRDefault="00233B46" w:rsidP="00233B4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30 </w:t>
            </w:r>
            <w:r w:rsidRPr="000A1C97">
              <w:rPr>
                <w:rFonts w:ascii="Palatino Linotype" w:hAnsi="Palatino Linotype" w:cs="Arial"/>
                <w:b/>
                <w:sz w:val="20"/>
                <w:szCs w:val="20"/>
              </w:rPr>
              <w:t>dni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233B46" w:rsidRPr="000A1C97" w:rsidRDefault="00233B46" w:rsidP="00233B4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udzielamy</w:t>
            </w:r>
            <w:r w:rsidRPr="008E59DF">
              <w:rPr>
                <w:rFonts w:ascii="Palatino Linotype" w:hAnsi="Palatino Linotype"/>
                <w:sz w:val="20"/>
                <w:szCs w:val="20"/>
              </w:rPr>
              <w:t xml:space="preserve"> gwarancji jakości na dostarczone materiały eksploatacyjne na okres minimum 12 miesięcy od daty protokolarnego odbioru materiałów eksploatacyjnych, z zast</w:t>
            </w:r>
            <w:r>
              <w:rPr>
                <w:rFonts w:ascii="Palatino Linotype" w:hAnsi="Palatino Linotype"/>
                <w:sz w:val="20"/>
                <w:szCs w:val="20"/>
              </w:rPr>
              <w:t>rzeżeniem, iż gwarancja nie może</w:t>
            </w:r>
            <w:r w:rsidRPr="008E59DF">
              <w:rPr>
                <w:rFonts w:ascii="Palatino Linotype" w:hAnsi="Palatino Linotype"/>
                <w:sz w:val="20"/>
                <w:szCs w:val="20"/>
              </w:rPr>
              <w:t xml:space="preserve"> być krótsza niż gwarancja producenta</w:t>
            </w:r>
          </w:p>
          <w:p w:rsidR="00233B46" w:rsidRPr="000A1C97" w:rsidRDefault="00233B46" w:rsidP="00233B4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akceptujemy, iż zapłata za zrealizowanie zamówienia następować będzie w terminie </w:t>
            </w:r>
            <w:r w:rsidRPr="000A1C97">
              <w:rPr>
                <w:rFonts w:ascii="Palatino Linotype" w:hAnsi="Palatino Linotype"/>
                <w:b/>
                <w:sz w:val="20"/>
                <w:szCs w:val="20"/>
              </w:rPr>
              <w:t>do 30 dni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233B46" w:rsidRDefault="00233B46" w:rsidP="00233B46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233B46" w:rsidRPr="002F1AF2" w:rsidRDefault="00233B46" w:rsidP="00233B46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025B0"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</w:tc>
      </w:tr>
      <w:tr w:rsidR="00233B46" w:rsidRPr="008971E8" w:rsidTr="00161358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6" w:rsidRPr="008971E8" w:rsidRDefault="00233B46" w:rsidP="00233B46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233B46" w:rsidRPr="002F1AF2" w:rsidRDefault="00233B46" w:rsidP="00233B46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Zamawiającego;</w:t>
            </w:r>
          </w:p>
        </w:tc>
      </w:tr>
      <w:tr w:rsidR="00233B46" w:rsidRPr="008971E8" w:rsidTr="00161358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6" w:rsidRPr="008971E8" w:rsidRDefault="00233B46" w:rsidP="00233B46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233B46" w:rsidRPr="008971E8" w:rsidRDefault="00233B46" w:rsidP="00161358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233B46" w:rsidRPr="008971E8" w:rsidRDefault="00233B46" w:rsidP="00233B46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33B46" w:rsidRPr="008971E8" w:rsidRDefault="00233B46" w:rsidP="00233B46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233B46" w:rsidRPr="008971E8" w:rsidRDefault="00233B46" w:rsidP="00233B46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233B46" w:rsidRPr="008971E8" w:rsidRDefault="00233B46" w:rsidP="00161358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33B46" w:rsidRPr="008971E8" w:rsidTr="00161358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6" w:rsidRPr="008971E8" w:rsidRDefault="00233B46" w:rsidP="00233B46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233B46" w:rsidRDefault="00233B46" w:rsidP="00161358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233B46" w:rsidRPr="009419F0" w:rsidRDefault="00233B46" w:rsidP="00161358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233B46" w:rsidRPr="008971E8" w:rsidTr="00161358">
        <w:trPr>
          <w:trHeight w:val="1169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46" w:rsidRPr="008971E8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233B46" w:rsidRPr="008971E8" w:rsidRDefault="00233B46" w:rsidP="00161358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46" w:rsidRPr="008971E8" w:rsidRDefault="00233B46" w:rsidP="00161358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233B46" w:rsidRPr="008971E8" w:rsidRDefault="00233B46" w:rsidP="00161358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233B46" w:rsidRDefault="00233B46" w:rsidP="00233B46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233B46" w:rsidRPr="00551566" w:rsidRDefault="00233B46" w:rsidP="00233B46">
      <w:pPr>
        <w:spacing w:after="120"/>
        <w:ind w:left="851"/>
        <w:rPr>
          <w:rFonts w:ascii="Calibri" w:hAnsi="Calibri" w:cs="Arial Narrow"/>
          <w:sz w:val="16"/>
          <w:szCs w:val="16"/>
        </w:rPr>
      </w:pPr>
      <w:r>
        <w:rPr>
          <w:rFonts w:ascii="Calibri" w:hAnsi="Calibri" w:cs="Arial Narrow"/>
          <w:sz w:val="20"/>
          <w:szCs w:val="20"/>
        </w:rPr>
        <w:br w:type="page"/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288"/>
      </w:tblGrid>
      <w:tr w:rsidR="00233B46" w:rsidRPr="00B15164" w:rsidTr="00161358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33B46" w:rsidRPr="00551566" w:rsidRDefault="00233B46" w:rsidP="00161358">
            <w:pPr>
              <w:pStyle w:val="SIWZ-zacznik"/>
            </w:pPr>
            <w:r w:rsidRPr="00551566">
              <w:rPr>
                <w:rFonts w:cs="Arial Narrow"/>
              </w:rPr>
              <w:lastRenderedPageBreak/>
              <w:br w:type="page"/>
            </w:r>
            <w:r w:rsidRPr="00551566">
              <w:br w:type="page"/>
              <w:t xml:space="preserve">Załącznik nr 3 do </w:t>
            </w:r>
            <w:r>
              <w:t>Ogłosze</w:t>
            </w:r>
            <w:r w:rsidRPr="00551566">
              <w:t>nia</w:t>
            </w:r>
          </w:p>
        </w:tc>
      </w:tr>
      <w:tr w:rsidR="00233B46" w:rsidRPr="00B15164" w:rsidTr="00161358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33B46" w:rsidRPr="00551566" w:rsidRDefault="00233B46" w:rsidP="00161358">
            <w:pPr>
              <w:pStyle w:val="Tekstprzypisudolnego"/>
              <w:jc w:val="center"/>
            </w:pPr>
            <w:r>
              <w:rPr>
                <w:rFonts w:ascii="Palatino Linotype" w:hAnsi="Palatino Linotype"/>
                <w:b/>
              </w:rPr>
              <w:t>FORMULARZ ASORTYMENTOWO-CENOWY</w:t>
            </w:r>
          </w:p>
        </w:tc>
      </w:tr>
    </w:tbl>
    <w:p w:rsidR="00233B46" w:rsidRDefault="00233B46" w:rsidP="00233B46">
      <w:pPr>
        <w:pStyle w:val="Tytu"/>
        <w:jc w:val="both"/>
        <w:rPr>
          <w:rFonts w:ascii="Verdana" w:hAnsi="Verdana"/>
        </w:rPr>
      </w:pPr>
    </w:p>
    <w:p w:rsidR="00233B46" w:rsidRDefault="00233B46" w:rsidP="00233B46">
      <w:pPr>
        <w:pStyle w:val="Tytu"/>
        <w:jc w:val="both"/>
        <w:rPr>
          <w:rFonts w:ascii="Verdana" w:hAnsi="Verdana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183"/>
        <w:gridCol w:w="2306"/>
        <w:gridCol w:w="1122"/>
        <w:gridCol w:w="1221"/>
      </w:tblGrid>
      <w:tr w:rsidR="00233B46" w:rsidRPr="002F1AF2" w:rsidTr="00161358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1AF2">
              <w:rPr>
                <w:rFonts w:ascii="Palatino Linotype" w:hAnsi="Palatino Linotype" w:cs="Arial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1AF2">
              <w:rPr>
                <w:rFonts w:ascii="Palatino Linotype" w:hAnsi="Palatino Linotype" w:cs="Arial"/>
                <w:b/>
                <w:sz w:val="16"/>
                <w:szCs w:val="16"/>
              </w:rPr>
              <w:t>Model urządzenia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1AF2">
              <w:rPr>
                <w:rFonts w:ascii="Palatino Linotype" w:hAnsi="Palatino Linotype" w:cs="Arial"/>
                <w:b/>
                <w:sz w:val="16"/>
                <w:szCs w:val="16"/>
              </w:rPr>
              <w:t>Materiał eksploatacyjny / symbol oryginału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1AF2">
              <w:rPr>
                <w:rFonts w:ascii="Palatino Linotype" w:hAnsi="Palatino Linotype" w:cs="Arial"/>
                <w:b/>
                <w:sz w:val="16"/>
                <w:szCs w:val="16"/>
              </w:rPr>
              <w:t>Szacunkowa 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1AF2">
              <w:rPr>
                <w:rFonts w:ascii="Palatino Linotype" w:hAnsi="Palatino Linotype" w:cs="Arial"/>
                <w:b/>
                <w:sz w:val="16"/>
                <w:szCs w:val="16"/>
              </w:rPr>
              <w:t>Cena jednostkowa brutto</w:t>
            </w:r>
          </w:p>
        </w:tc>
      </w:tr>
      <w:tr w:rsidR="00233B46" w:rsidRPr="002F1AF2" w:rsidTr="00161358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1AF2">
              <w:rPr>
                <w:rFonts w:ascii="Palatino Linotype" w:hAnsi="Palatino Linotype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1AF2">
              <w:rPr>
                <w:rFonts w:ascii="Palatino Linotype" w:hAnsi="Palatino Linotype" w:cs="Arial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1AF2">
              <w:rPr>
                <w:rFonts w:ascii="Palatino Linotype" w:hAnsi="Palatino Linotype" w:cs="Arial"/>
                <w:b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1AF2">
              <w:rPr>
                <w:rFonts w:ascii="Palatino Linotype" w:hAnsi="Palatino Linotype" w:cs="Arial"/>
                <w:b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2F1AF2">
              <w:rPr>
                <w:rFonts w:ascii="Palatino Linotype" w:hAnsi="Palatino Linotype" w:cs="Arial"/>
                <w:b/>
                <w:sz w:val="16"/>
                <w:szCs w:val="16"/>
              </w:rPr>
              <w:t>E</w:t>
            </w: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Canon L140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FX-10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Canon PC1230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Canon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 xml:space="preserve">Canon PC860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E30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Canon PIXMA IP3600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CLI-520BK 2932B001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Canon PIXMA IP3600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CLI-521M/C/Y 2934B007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Canon PIXMA IP 7250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PGI-550-PBGK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Canon PIXMA IP 7250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CLI-551-BK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Canon PIXMA IP 7250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CLI-551Y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Canon PIXMA IP 7250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CLI-551M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Canon PIXMA IP 7250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CLI-551C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128A Laser Jet Pro CM1415fn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CE 320A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128A Laser Jet Pro CM1415fn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CE 321A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128A Laser Jet Pro CM1415fn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CE 322A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128A/Laser Jet Pro CM1415fn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CE 323A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>HP Color Laser Jet Pro Mfp M 477 FDN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CF 410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>HP Color Laser Jet Pro Mfp M 477 FDN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CF 411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>HP Color Laser Jet Pro Mfp M 477 FDN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CF 412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>HP Color Laser Jet Pro Mfp M 477 FDN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CF 413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 Color Laser Jet 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C9720A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 Color Laser Jet 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C9721A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 Color Laser Jet 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C9722A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 Color Laser Jet 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C9723A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>HP Color Laser Jet 4700 Q7491A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Q5950A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>HP Color Laser Jet 4700 Q7491A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Q5951A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>HP Color Laser Jet 4700 Q7491A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Q5952A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>HP Color Laser Jet 4700 Q7491A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Q5953A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 Color Laser Jet 5500/5550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C9730A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 Color Laser Jet 5500/5550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C9731A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 Color Laser Jet 5500/5550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C9732A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 Color LaserJet 5500/5550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C9733A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>HP Color LaserJet 500 M570dn MFP, M551dn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CE400X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>HP Color LaserJet 500 M570dn MFP, M551dn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CE 401A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>HP Color LaserJet 500 M570dn MFP, M551dn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CE 402A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>HP Color LaserJet 500 M570dn MFP, M551dn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CE 403A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>HP Color LaserJet Pro MFP M476dn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CF 380X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>HP Color LaserJet Pro MFP M476dn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CF 381A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>HPColor LaserJet Pro MFP M476dn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CF 382A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>HP Color LaserJet Pro MFP M476dn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CF 383A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>HP Color LJ CM 1312 nfi MFP, CP1515, CP 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CB540A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>HP Color LJ CM 1312 nfi MFP, CP1515, CP1215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CB541A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>HP Color LJ CM 1312 nfi MFP, CP1515, CP1215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CB542A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Color LJ CM 1312 nfi MFP, CP1515,CP1215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CB543A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>HP Color LJ CM 2320 nf MFP, CP2025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CC530A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>HP Color LJ CM 2320 nf MFP, CP2025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CC531A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>HP Color LJ CM 2320 nf MFP, CP2025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CC532A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 xml:space="preserve">HP Color LJ CM 2320 nf MFP, CP2025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CC533A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 Desk Jet  880c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C1823D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 xml:space="preserve">HP Desk Jet 5550, 5652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C9502AE(56- dwupak)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 xml:space="preserve">HP Desk Jet 5550, 5652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C6657AE(57)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 Deskjet 3940, 2360,1460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C9351CE (21xl)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 Deskjet 3940,2360,1460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C9352CE(22xl)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 Deskjet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CH563EE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 Deskjet 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CH564EE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 Laser Jet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C7115X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 Laser Jet 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Q2613X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 Laser Jet 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Q2610A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 Laser Jet 3030, 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Q2612A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 Laser Jet 3390,1320n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Q5949X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 laser Jet P 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CE255X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 Laser Jet P2015dn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Q7553X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 Laser Jet P3005dn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Q7551X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 LJ CP 4525xh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CE260X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 LJ CP 4525xh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CE261A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 LJ CP 4525xh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CE262A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 LJ CP 4525xh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CE263A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 LJ M 1522n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CB436A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 LJ P 2055dn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CE505X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>HP LJ Pro P 1606dn, M 1536dnf MFP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CE278A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HPLJ Pro 400 M401dn, M425dn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CF280X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>HPLJ Pro MFP M375nw, pro 400 color M451dn, M477fdn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CE410X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>HPLJ Pro MFP M375nw, pro 400 color M451dn, M477fdn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CE411A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>HPLJ Pro MFP M375nw, pro 400 color M451dn, M477fdn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CE412A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  <w:lang w:val="en-AU"/>
              </w:rPr>
            </w:pPr>
            <w:r w:rsidRPr="002F1AF2">
              <w:rPr>
                <w:rFonts w:ascii="Palatino Linotype" w:hAnsi="Palatino Linotype"/>
                <w:sz w:val="16"/>
                <w:szCs w:val="16"/>
                <w:lang w:val="en-AU"/>
              </w:rPr>
              <w:t>HPLJ Pro MFP M375nw, pro 400 color M451dn, M477fdn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CE413A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Konica Minolta  C258/308/368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TN 324K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Konica Minolta  C258/308/368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TN 324Y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Konica Minolta  C258/308/368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TN 324M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Konica Minolta  C258/308/368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TN 324C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Konica Minolta  C258/308/368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A7U40RD bęben 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Konica Minolta  C258/308/368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A7U40TD bęben kolor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Konica Minolta Bizhub 162,163 / 210,211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TN-114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Konica MinoltaBizhub C203, C253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IU 211K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Konica Minolta Bizhub C203, C253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IU 211C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lastRenderedPageBreak/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Konica Minolta Bizhub C203, C253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IU 211M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Konica Minolta Bizhub C203, C253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IU 211Y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Konica MinoltaBizhub C 203/253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P1710-5910-01-bęben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Konica Minolta Bizhub C35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TNP22K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Konica Minolta Bizhub C35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TNP22C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Konica Minolta Bizhub C35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TNP-22M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Konica Minolta Bizhub C35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TNP-22Y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Konica Minolta Bizhub C35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IUP-14K-bęben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Konica Minolta Bizhub C35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IUP14C- bęben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Konica Minolta Bizhub C35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IUP4M- bęben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Konica Minolta Bizhub C35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IUP14Y- bęben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Konica Minolta PagePro 1300, 1380MF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P1710-5660-02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LaserJet Enterprise 700 M712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CF214x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 xml:space="preserve">Lexmark C935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C930H2KG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 xml:space="preserve">Lexmark C935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C930H2MG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 xml:space="preserve">Lexmark C935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C930H2YG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 xml:space="preserve">Lexmark C935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C930H2CG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 xml:space="preserve"> Lexmark C935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C930X72G bęben czarny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 xml:space="preserve"> Lexmark C935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C930X73G- beben kolorowy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Lexmark M5270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25B3079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Lexmark M5270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58D0Z00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OKI b431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44917602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 xml:space="preserve">OKI B431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44574302 bęben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OKI C5650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43865708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OKI C5650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43872306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OKI C5650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43872307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OKI C5650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43872305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OKI OKIPAGE 10e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40433203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RICOH Aficio (ksero)1015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888087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RICOH Aficio AF120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411073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Samsung ML-1675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MLT-D1042S (SU737A)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 xml:space="preserve">UTAX  CD1128MFP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4422810010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UTAX 3555I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CD 1455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Xerox Phaser 3117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106R01159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XeroxWork Centre 4260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106R01410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XeroxWork Centre 4260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113R00755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B46" w:rsidRPr="002F1AF2" w:rsidRDefault="00233B46" w:rsidP="00161358">
            <w:pPr>
              <w:rPr>
                <w:rFonts w:ascii="Palatino Linotype" w:hAnsi="Palatino Linotype"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33B46" w:rsidRPr="002F1AF2" w:rsidTr="00161358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2F1AF2">
              <w:rPr>
                <w:rFonts w:ascii="Palatino Linotype" w:hAnsi="Palatino Linotype"/>
                <w:b/>
                <w:sz w:val="16"/>
                <w:szCs w:val="16"/>
              </w:rPr>
              <w:t>ŁĄCZNA CENA OFERTOWA BRUTTO</w:t>
            </w:r>
          </w:p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/Suma wierszy  1-118</w:t>
            </w:r>
            <w:r w:rsidRPr="002F1AF2">
              <w:rPr>
                <w:rFonts w:ascii="Palatino Linotype" w:hAnsi="Palatino Linotype"/>
                <w:sz w:val="16"/>
                <w:szCs w:val="16"/>
              </w:rPr>
              <w:t xml:space="preserve"> w kolumnie </w:t>
            </w:r>
            <w:r>
              <w:rPr>
                <w:rFonts w:ascii="Palatino Linotype" w:hAnsi="Palatino Linotype"/>
                <w:sz w:val="16"/>
                <w:szCs w:val="16"/>
              </w:rPr>
              <w:t>E</w:t>
            </w:r>
            <w:r w:rsidRPr="002F1AF2">
              <w:rPr>
                <w:rFonts w:ascii="Palatino Linotype" w:hAnsi="Palatino Linotype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B46" w:rsidRPr="002F1AF2" w:rsidRDefault="00233B46" w:rsidP="0016135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233B46" w:rsidRDefault="00233B46" w:rsidP="00233B46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p w:rsidR="008D6E3C" w:rsidRDefault="008D6E3C">
      <w:bookmarkStart w:id="0" w:name="_GoBack"/>
      <w:bookmarkEnd w:id="0"/>
    </w:p>
    <w:sectPr w:rsidR="008D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46"/>
    <w:rsid w:val="00233B46"/>
    <w:rsid w:val="00393F2B"/>
    <w:rsid w:val="008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3B4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33B46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B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3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33B4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3B46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3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WZ-zacznikZnak">
    <w:name w:val="SIWZ - załącznik Znak"/>
    <w:link w:val="SIWZ-zacznik"/>
    <w:locked/>
    <w:rsid w:val="00233B46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233B46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3B4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33B46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B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3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33B4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3B46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3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WZ-zacznikZnak">
    <w:name w:val="SIWZ - załącznik Znak"/>
    <w:link w:val="SIWZ-zacznik"/>
    <w:locked/>
    <w:rsid w:val="00233B46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233B46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1580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2019-05-30T13:29:00Z</dcterms:created>
  <dcterms:modified xsi:type="dcterms:W3CDTF">2019-05-30T13:30:00Z</dcterms:modified>
</cp:coreProperties>
</file>